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B0BF2" w14:textId="77777777" w:rsidR="00F26A77" w:rsidRDefault="00000000" w:rsidP="00F26A77">
      <w:pPr>
        <w:pStyle w:val="TOCHeading"/>
        <w:spacing w:before="0" w:line="36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pict w14:anchorId="07B63839">
          <v:rect id="_x0000_i1025" style="width:0;height:1.5pt" o:hralign="center" o:hrstd="t" o:hr="t" fillcolor="#a0a0a0" stroked="f"/>
        </w:pict>
      </w:r>
    </w:p>
    <w:p w14:paraId="78362764" w14:textId="3F5632BB" w:rsidR="00F26A77" w:rsidRPr="00F441C9" w:rsidRDefault="00F26A77" w:rsidP="00F26A77">
      <w:pPr>
        <w:pStyle w:val="TOCHeading"/>
        <w:spacing w:before="0" w:line="360" w:lineRule="auto"/>
        <w:rPr>
          <w:rFonts w:ascii="Times New Roman" w:hAnsi="Times New Roman" w:cs="Times New Roman"/>
          <w:b w:val="0"/>
          <w:color w:val="auto"/>
          <w:sz w:val="24"/>
          <w:szCs w:val="24"/>
        </w:rPr>
      </w:pPr>
      <w:r w:rsidRPr="00F441C9">
        <w:rPr>
          <w:rFonts w:ascii="Times New Roman" w:hAnsi="Times New Roman" w:cs="Times New Roman"/>
          <w:b w:val="0"/>
          <w:color w:val="auto"/>
          <w:sz w:val="24"/>
          <w:szCs w:val="24"/>
        </w:rPr>
        <w:t xml:space="preserve">PARADIGMA: </w:t>
      </w:r>
      <w:proofErr w:type="spellStart"/>
      <w:r w:rsidRPr="00F441C9">
        <w:rPr>
          <w:rFonts w:ascii="Times New Roman" w:hAnsi="Times New Roman" w:cs="Times New Roman"/>
          <w:b w:val="0"/>
          <w:color w:val="auto"/>
          <w:sz w:val="24"/>
          <w:szCs w:val="24"/>
        </w:rPr>
        <w:t>Jurnal</w:t>
      </w:r>
      <w:proofErr w:type="spellEnd"/>
      <w:r w:rsidRPr="00F441C9">
        <w:rPr>
          <w:rFonts w:ascii="Times New Roman" w:hAnsi="Times New Roman" w:cs="Times New Roman"/>
          <w:b w:val="0"/>
          <w:color w:val="auto"/>
          <w:sz w:val="24"/>
          <w:szCs w:val="24"/>
        </w:rPr>
        <w:t xml:space="preserve"> </w:t>
      </w:r>
      <w:proofErr w:type="spellStart"/>
      <w:r w:rsidRPr="00F441C9">
        <w:rPr>
          <w:rFonts w:ascii="Times New Roman" w:hAnsi="Times New Roman" w:cs="Times New Roman"/>
          <w:b w:val="0"/>
          <w:color w:val="auto"/>
          <w:sz w:val="24"/>
          <w:szCs w:val="24"/>
        </w:rPr>
        <w:t>Ilmu</w:t>
      </w:r>
      <w:proofErr w:type="spellEnd"/>
      <w:r w:rsidRPr="00F441C9">
        <w:rPr>
          <w:rFonts w:ascii="Times New Roman" w:hAnsi="Times New Roman" w:cs="Times New Roman"/>
          <w:b w:val="0"/>
          <w:color w:val="auto"/>
          <w:sz w:val="24"/>
          <w:szCs w:val="24"/>
        </w:rPr>
        <w:t xml:space="preserve"> </w:t>
      </w:r>
      <w:proofErr w:type="spellStart"/>
      <w:r w:rsidRPr="00F441C9">
        <w:rPr>
          <w:rFonts w:ascii="Times New Roman" w:hAnsi="Times New Roman" w:cs="Times New Roman"/>
          <w:b w:val="0"/>
          <w:color w:val="auto"/>
          <w:sz w:val="24"/>
          <w:szCs w:val="24"/>
        </w:rPr>
        <w:t>Administrasi</w:t>
      </w:r>
      <w:proofErr w:type="spellEnd"/>
      <w:r w:rsidRPr="00F441C9">
        <w:rPr>
          <w:rFonts w:ascii="Times New Roman" w:hAnsi="Times New Roman" w:cs="Times New Roman"/>
          <w:b w:val="0"/>
          <w:color w:val="auto"/>
          <w:sz w:val="24"/>
          <w:szCs w:val="24"/>
        </w:rPr>
        <w:t xml:space="preserve"> </w:t>
      </w:r>
      <w:r w:rsidRPr="00F441C9">
        <w:rPr>
          <w:rFonts w:ascii="Times New Roman" w:hAnsi="Times New Roman" w:cs="Times New Roman"/>
          <w:b w:val="0"/>
          <w:color w:val="auto"/>
          <w:sz w:val="24"/>
          <w:szCs w:val="24"/>
        </w:rPr>
        <w:tab/>
      </w:r>
      <w:r w:rsidRPr="00F441C9">
        <w:rPr>
          <w:rFonts w:ascii="Times New Roman" w:hAnsi="Times New Roman" w:cs="Times New Roman"/>
          <w:b w:val="0"/>
          <w:color w:val="auto"/>
          <w:sz w:val="24"/>
          <w:szCs w:val="24"/>
        </w:rPr>
        <w:tab/>
      </w:r>
      <w:r w:rsidR="00407CF1">
        <w:rPr>
          <w:rFonts w:ascii="Times New Roman" w:hAnsi="Times New Roman" w:cs="Times New Roman"/>
          <w:b w:val="0"/>
          <w:color w:val="auto"/>
          <w:sz w:val="24"/>
          <w:szCs w:val="24"/>
        </w:rPr>
        <w:t xml:space="preserve">     </w:t>
      </w:r>
      <w:r w:rsidRPr="00F441C9">
        <w:rPr>
          <w:rFonts w:ascii="Times New Roman" w:hAnsi="Times New Roman" w:cs="Times New Roman"/>
          <w:b w:val="0"/>
          <w:color w:val="auto"/>
          <w:sz w:val="24"/>
          <w:szCs w:val="24"/>
        </w:rPr>
        <w:t>ISSN: 2301-5497 (p), 2549-8460 (e)</w:t>
      </w:r>
    </w:p>
    <w:p w14:paraId="5092177F" w14:textId="62A3F773" w:rsidR="00F26A77" w:rsidRDefault="00F26A77" w:rsidP="00F26A77">
      <w:pPr>
        <w:pStyle w:val="TOCHeading"/>
        <w:spacing w:before="0" w:line="360" w:lineRule="auto"/>
        <w:rPr>
          <w:rFonts w:ascii="Times New Roman" w:hAnsi="Times New Roman" w:cs="Times New Roman"/>
          <w:b w:val="0"/>
          <w:color w:val="auto"/>
          <w:sz w:val="24"/>
          <w:szCs w:val="24"/>
        </w:rPr>
      </w:pPr>
      <w:r w:rsidRPr="00F441C9">
        <w:rPr>
          <w:rFonts w:ascii="Times New Roman" w:hAnsi="Times New Roman" w:cs="Times New Roman"/>
          <w:b w:val="0"/>
          <w:color w:val="auto"/>
          <w:sz w:val="24"/>
          <w:szCs w:val="24"/>
        </w:rPr>
        <w:t>http</w:t>
      </w:r>
      <w:r>
        <w:rPr>
          <w:rFonts w:ascii="Times New Roman" w:hAnsi="Times New Roman" w:cs="Times New Roman"/>
          <w:b w:val="0"/>
          <w:color w:val="auto"/>
          <w:sz w:val="24"/>
          <w:szCs w:val="24"/>
        </w:rPr>
        <w:t>s</w:t>
      </w:r>
      <w:r w:rsidRPr="00F441C9">
        <w:rPr>
          <w:rFonts w:ascii="Times New Roman" w:hAnsi="Times New Roman" w:cs="Times New Roman"/>
          <w:b w:val="0"/>
          <w:color w:val="auto"/>
          <w:sz w:val="24"/>
          <w:szCs w:val="24"/>
        </w:rPr>
        <w:t>://journal.stia-aan.ac.id/index.php</w:t>
      </w:r>
      <w:r w:rsidRPr="00F441C9">
        <w:rPr>
          <w:rFonts w:ascii="Times New Roman" w:hAnsi="Times New Roman" w:cs="Times New Roman"/>
          <w:b w:val="0"/>
          <w:color w:val="auto"/>
          <w:sz w:val="24"/>
          <w:szCs w:val="24"/>
        </w:rPr>
        <w:tab/>
      </w:r>
      <w:r w:rsidRPr="00F441C9">
        <w:rPr>
          <w:rFonts w:ascii="Times New Roman" w:hAnsi="Times New Roman" w:cs="Times New Roman"/>
          <w:b w:val="0"/>
          <w:color w:val="auto"/>
          <w:sz w:val="24"/>
          <w:szCs w:val="24"/>
        </w:rPr>
        <w:tab/>
      </w:r>
      <w:r w:rsidR="00407CF1">
        <w:rPr>
          <w:rFonts w:ascii="Times New Roman" w:hAnsi="Times New Roman" w:cs="Times New Roman"/>
          <w:b w:val="0"/>
          <w:color w:val="auto"/>
          <w:sz w:val="24"/>
          <w:szCs w:val="24"/>
        </w:rPr>
        <w:t xml:space="preserve">     </w:t>
      </w:r>
      <w:r w:rsidRPr="00F441C9">
        <w:rPr>
          <w:rFonts w:ascii="Times New Roman" w:hAnsi="Times New Roman" w:cs="Times New Roman"/>
          <w:b w:val="0"/>
          <w:color w:val="auto"/>
          <w:sz w:val="24"/>
          <w:szCs w:val="24"/>
        </w:rPr>
        <w:t>Vol</w:t>
      </w:r>
      <w:r>
        <w:rPr>
          <w:rFonts w:ascii="Times New Roman" w:hAnsi="Times New Roman" w:cs="Times New Roman"/>
          <w:b w:val="0"/>
          <w:color w:val="auto"/>
          <w:sz w:val="24"/>
          <w:szCs w:val="24"/>
        </w:rPr>
        <w:t xml:space="preserve">.14 No. 2, </w:t>
      </w:r>
      <w:proofErr w:type="spellStart"/>
      <w:r>
        <w:rPr>
          <w:rFonts w:ascii="Times New Roman" w:hAnsi="Times New Roman" w:cs="Times New Roman"/>
          <w:b w:val="0"/>
          <w:color w:val="auto"/>
          <w:sz w:val="24"/>
          <w:szCs w:val="24"/>
        </w:rPr>
        <w:t>Desember</w:t>
      </w:r>
      <w:proofErr w:type="spellEnd"/>
      <w:r>
        <w:rPr>
          <w:rFonts w:ascii="Times New Roman" w:hAnsi="Times New Roman" w:cs="Times New Roman"/>
          <w:b w:val="0"/>
          <w:color w:val="auto"/>
          <w:sz w:val="24"/>
          <w:szCs w:val="24"/>
        </w:rPr>
        <w:t xml:space="preserve"> 2025</w:t>
      </w:r>
      <w:r w:rsidRPr="00F441C9">
        <w:rPr>
          <w:rFonts w:ascii="Times New Roman" w:hAnsi="Times New Roman" w:cs="Times New Roman"/>
          <w:b w:val="0"/>
          <w:color w:val="auto"/>
          <w:sz w:val="24"/>
          <w:szCs w:val="24"/>
        </w:rPr>
        <w:t xml:space="preserve">; p </w:t>
      </w:r>
      <w:r>
        <w:rPr>
          <w:rFonts w:ascii="Times New Roman" w:hAnsi="Times New Roman" w:cs="Times New Roman"/>
          <w:b w:val="0"/>
          <w:color w:val="auto"/>
          <w:sz w:val="24"/>
          <w:szCs w:val="24"/>
        </w:rPr>
        <w:t>1</w:t>
      </w:r>
      <w:r w:rsidR="00407CF1">
        <w:rPr>
          <w:rFonts w:ascii="Times New Roman" w:hAnsi="Times New Roman" w:cs="Times New Roman"/>
          <w:b w:val="0"/>
          <w:color w:val="auto"/>
          <w:sz w:val="24"/>
          <w:szCs w:val="24"/>
        </w:rPr>
        <w:t>59</w:t>
      </w:r>
      <w:r w:rsidRPr="00F441C9">
        <w:rPr>
          <w:rFonts w:ascii="Times New Roman" w:hAnsi="Times New Roman" w:cs="Times New Roman"/>
          <w:b w:val="0"/>
          <w:color w:val="auto"/>
          <w:sz w:val="24"/>
          <w:szCs w:val="24"/>
        </w:rPr>
        <w:t>-</w:t>
      </w:r>
      <w:r>
        <w:rPr>
          <w:rFonts w:ascii="Times New Roman" w:hAnsi="Times New Roman" w:cs="Times New Roman"/>
          <w:b w:val="0"/>
          <w:color w:val="auto"/>
          <w:sz w:val="24"/>
          <w:szCs w:val="24"/>
        </w:rPr>
        <w:t>1</w:t>
      </w:r>
      <w:r w:rsidR="00C30565">
        <w:rPr>
          <w:rFonts w:ascii="Times New Roman" w:hAnsi="Times New Roman" w:cs="Times New Roman"/>
          <w:b w:val="0"/>
          <w:color w:val="auto"/>
          <w:sz w:val="24"/>
          <w:szCs w:val="24"/>
        </w:rPr>
        <w:t>7</w:t>
      </w:r>
      <w:r w:rsidR="00893AB7">
        <w:rPr>
          <w:rFonts w:ascii="Times New Roman" w:hAnsi="Times New Roman" w:cs="Times New Roman"/>
          <w:b w:val="0"/>
          <w:color w:val="auto"/>
          <w:sz w:val="24"/>
          <w:szCs w:val="24"/>
        </w:rPr>
        <w:t>2</w:t>
      </w:r>
      <w:r>
        <w:rPr>
          <w:rFonts w:ascii="Times New Roman" w:hAnsi="Times New Roman" w:cs="Times New Roman"/>
          <w:b w:val="0"/>
          <w:color w:val="auto"/>
          <w:sz w:val="24"/>
          <w:szCs w:val="24"/>
        </w:rPr>
        <w:t xml:space="preserve">        </w:t>
      </w:r>
    </w:p>
    <w:p w14:paraId="0F9C39D5" w14:textId="77777777" w:rsidR="00F26A77" w:rsidRPr="00A5093E" w:rsidRDefault="00000000" w:rsidP="00F26A77">
      <w:pPr>
        <w:pStyle w:val="TOCHeading"/>
        <w:spacing w:before="0" w:line="360" w:lineRule="auto"/>
        <w:rPr>
          <w:rFonts w:ascii="Times New Roman" w:hAnsi="Times New Roman" w:cs="Times New Roman"/>
          <w:color w:val="auto"/>
          <w:sz w:val="24"/>
          <w:szCs w:val="24"/>
        </w:rPr>
      </w:pPr>
      <w:r>
        <w:rPr>
          <w:rFonts w:ascii="Times New Roman" w:hAnsi="Times New Roman" w:cs="Times New Roman"/>
          <w:b w:val="0"/>
          <w:color w:val="auto"/>
          <w:sz w:val="24"/>
          <w:szCs w:val="24"/>
        </w:rPr>
        <w:pict w14:anchorId="74978C37">
          <v:rect id="_x0000_i1026" style="width:0;height:1.5pt" o:hralign="center" o:hrstd="t" o:hr="t" fillcolor="#a0a0a0" stroked="f"/>
        </w:pict>
      </w:r>
    </w:p>
    <w:p w14:paraId="47B0E3A1" w14:textId="00E38CA4" w:rsidR="00405C9B" w:rsidRPr="00407CF1" w:rsidRDefault="00F83EF8" w:rsidP="00407CF1">
      <w:pPr>
        <w:spacing w:line="360" w:lineRule="auto"/>
        <w:jc w:val="center"/>
        <w:rPr>
          <w:rFonts w:eastAsia="Calibri" w:cs="Times New Roman"/>
          <w:b/>
          <w:szCs w:val="24"/>
        </w:rPr>
      </w:pPr>
      <w:r w:rsidRPr="00F83EF8">
        <w:rPr>
          <w:rFonts w:eastAsia="Calibri" w:cs="Times New Roman"/>
          <w:b/>
          <w:szCs w:val="24"/>
        </w:rPr>
        <w:t xml:space="preserve">STRATEGI PENGEMBANGAN PARIWISATA PANTAI PARANGTRITIS </w:t>
      </w:r>
    </w:p>
    <w:p w14:paraId="2B8CB5B5" w14:textId="02019277" w:rsidR="00405C9B" w:rsidRPr="00F83EF8" w:rsidRDefault="00F83EF8" w:rsidP="00407CF1">
      <w:pPr>
        <w:spacing w:after="0" w:line="360" w:lineRule="auto"/>
        <w:jc w:val="center"/>
        <w:rPr>
          <w:vertAlign w:val="superscript"/>
          <w:lang w:val="en-US" w:eastAsia="ja-JP"/>
        </w:rPr>
      </w:pPr>
      <w:r w:rsidRPr="00F83EF8">
        <w:rPr>
          <w:rFonts w:cs="Times New Roman"/>
          <w:b/>
          <w:lang w:val="en-US"/>
        </w:rPr>
        <w:t>Nova Ida Rahmawati</w:t>
      </w:r>
      <w:r>
        <w:rPr>
          <w:rFonts w:cs="Times New Roman"/>
          <w:b/>
          <w:vertAlign w:val="superscript"/>
          <w:lang w:val="en-US"/>
        </w:rPr>
        <w:t>1</w:t>
      </w:r>
      <w:r w:rsidRPr="00F83EF8">
        <w:rPr>
          <w:rFonts w:cs="Times New Roman"/>
          <w:b/>
          <w:lang w:val="en-US"/>
        </w:rPr>
        <w:t>, Lulu Anastesi Sayekti</w:t>
      </w:r>
      <w:r w:rsidR="00407CF1">
        <w:rPr>
          <w:rFonts w:cs="Times New Roman"/>
          <w:b/>
          <w:vertAlign w:val="superscript"/>
          <w:lang w:val="en-US"/>
        </w:rPr>
        <w:t>2</w:t>
      </w:r>
    </w:p>
    <w:p w14:paraId="0161BCF2" w14:textId="34972620" w:rsidR="009C54EF" w:rsidRPr="00407CF1" w:rsidRDefault="009C54EF" w:rsidP="00407CF1">
      <w:pPr>
        <w:spacing w:after="0" w:line="360" w:lineRule="auto"/>
        <w:jc w:val="center"/>
        <w:rPr>
          <w:rFonts w:cs="Times New Roman"/>
          <w:szCs w:val="24"/>
          <w:lang w:val="en-US"/>
        </w:rPr>
      </w:pPr>
      <w:r>
        <w:rPr>
          <w:rFonts w:cs="Times New Roman"/>
          <w:szCs w:val="24"/>
          <w:lang w:val="en-US"/>
        </w:rPr>
        <w:t xml:space="preserve">Email: </w:t>
      </w:r>
      <w:hyperlink r:id="rId8" w:history="1">
        <w:r w:rsidR="00F83EF8" w:rsidRPr="00BC249F">
          <w:rPr>
            <w:rStyle w:val="Hyperlink"/>
            <w:rFonts w:cs="Times New Roman"/>
            <w:szCs w:val="24"/>
            <w:vertAlign w:val="superscript"/>
            <w:lang w:val="en-US"/>
          </w:rPr>
          <w:t>1</w:t>
        </w:r>
        <w:r w:rsidR="00F83EF8" w:rsidRPr="00BC249F">
          <w:rPr>
            <w:rStyle w:val="Hyperlink"/>
            <w:rFonts w:cs="Times New Roman"/>
            <w:szCs w:val="24"/>
            <w:lang w:val="en-US"/>
          </w:rPr>
          <w:t>novaidar14@gmail.com</w:t>
        </w:r>
      </w:hyperlink>
      <w:r w:rsidR="00F83EF8">
        <w:rPr>
          <w:rFonts w:cs="Times New Roman"/>
          <w:szCs w:val="24"/>
          <w:lang w:val="en-US"/>
        </w:rPr>
        <w:t xml:space="preserve"> </w:t>
      </w:r>
      <w:r>
        <w:rPr>
          <w:rFonts w:cs="Times New Roman"/>
          <w:szCs w:val="24"/>
          <w:lang w:val="en-US"/>
        </w:rPr>
        <w:t xml:space="preserve"> </w:t>
      </w:r>
      <w:r w:rsidRPr="0083106B">
        <w:rPr>
          <w:rFonts w:cs="Times New Roman"/>
          <w:szCs w:val="24"/>
          <w:vertAlign w:val="superscript"/>
          <w:lang w:val="en-US"/>
        </w:rPr>
        <w:t>2</w:t>
      </w:r>
      <w:hyperlink r:id="rId9" w:history="1">
        <w:r w:rsidR="00F83EF8" w:rsidRPr="00BC249F">
          <w:rPr>
            <w:rStyle w:val="Hyperlink"/>
            <w:rFonts w:cs="Times New Roman"/>
            <w:lang w:val="en-US"/>
          </w:rPr>
          <w:t>lulusayekti@stia-aan.ac.id</w:t>
        </w:r>
      </w:hyperlink>
      <w:r>
        <w:rPr>
          <w:rFonts w:cs="Times New Roman"/>
          <w:lang w:val="en-US"/>
        </w:rPr>
        <w:t xml:space="preserve">  </w:t>
      </w:r>
    </w:p>
    <w:p w14:paraId="2595AD65" w14:textId="77777777" w:rsidR="00407CF1" w:rsidRDefault="00407CF1" w:rsidP="00407CF1">
      <w:pPr>
        <w:spacing w:after="0" w:line="240" w:lineRule="auto"/>
        <w:jc w:val="center"/>
        <w:rPr>
          <w:rFonts w:cs="Times New Roman"/>
          <w:b/>
        </w:rPr>
      </w:pPr>
    </w:p>
    <w:p w14:paraId="3F91621A" w14:textId="0BD92CBB" w:rsidR="009C54EF" w:rsidRDefault="009C54EF" w:rsidP="00407CF1">
      <w:pPr>
        <w:spacing w:after="0" w:line="240" w:lineRule="auto"/>
        <w:jc w:val="center"/>
        <w:rPr>
          <w:rFonts w:cs="Times New Roman"/>
          <w:b/>
          <w:lang w:val="en-US"/>
        </w:rPr>
      </w:pPr>
      <w:r w:rsidRPr="006F4CC1">
        <w:rPr>
          <w:rFonts w:cs="Times New Roman"/>
          <w:b/>
        </w:rPr>
        <w:t>A</w:t>
      </w:r>
      <w:proofErr w:type="spellStart"/>
      <w:r>
        <w:rPr>
          <w:rFonts w:cs="Times New Roman"/>
          <w:b/>
          <w:lang w:val="en-US"/>
        </w:rPr>
        <w:t>bstract</w:t>
      </w:r>
      <w:proofErr w:type="spellEnd"/>
    </w:p>
    <w:p w14:paraId="2E373F04" w14:textId="77777777" w:rsidR="00407CF1" w:rsidRPr="00346BB3" w:rsidRDefault="00407CF1" w:rsidP="00407CF1">
      <w:pPr>
        <w:spacing w:after="0" w:line="240" w:lineRule="auto"/>
        <w:jc w:val="center"/>
        <w:rPr>
          <w:rFonts w:cs="Times New Roman"/>
          <w:b/>
          <w:lang w:val="en-US"/>
        </w:rPr>
      </w:pPr>
    </w:p>
    <w:p w14:paraId="027C306E" w14:textId="3FDBCCC7" w:rsidR="00F83EF8" w:rsidRPr="00F83EF8" w:rsidRDefault="00F83EF8" w:rsidP="00F83EF8">
      <w:pPr>
        <w:spacing w:after="0" w:line="240" w:lineRule="auto"/>
        <w:jc w:val="both"/>
        <w:rPr>
          <w:rFonts w:eastAsia="Calibri" w:cs="Times New Roman"/>
          <w:i/>
          <w:szCs w:val="24"/>
        </w:rPr>
      </w:pPr>
      <w:r w:rsidRPr="00F83EF8">
        <w:rPr>
          <w:rFonts w:eastAsia="Calibri" w:cs="Times New Roman"/>
          <w:i/>
          <w:szCs w:val="24"/>
        </w:rPr>
        <w:t>The diversity of tourism potential is one of the factors that contribute to regional and national income. Parangtritis Beach</w:t>
      </w:r>
      <w:r>
        <w:rPr>
          <w:rFonts w:eastAsia="Calibri" w:cs="Times New Roman"/>
          <w:i/>
          <w:szCs w:val="24"/>
          <w:lang w:val="en-US"/>
        </w:rPr>
        <w:t xml:space="preserve"> </w:t>
      </w:r>
      <w:r w:rsidRPr="00F83EF8">
        <w:rPr>
          <w:rFonts w:eastAsia="Calibri" w:cs="Times New Roman"/>
          <w:i/>
          <w:szCs w:val="24"/>
        </w:rPr>
        <w:t>is one of the tourist attractions that offers various potentials. However, this destination still faces several challenges, including a declining trend in visitors from 2022 to 2024, waste management issues, visitor complaints about poorly maintained facilities and unorganized vendors, inadequate beach safety with several dangerous rip current zones, and underutilized accommodations.</w:t>
      </w:r>
      <w:r>
        <w:rPr>
          <w:rFonts w:eastAsia="Calibri" w:cs="Times New Roman"/>
          <w:i/>
          <w:szCs w:val="24"/>
          <w:lang w:val="en-US"/>
        </w:rPr>
        <w:t xml:space="preserve"> </w:t>
      </w:r>
      <w:r w:rsidRPr="00F83EF8">
        <w:rPr>
          <w:rFonts w:eastAsia="Calibri" w:cs="Times New Roman"/>
          <w:i/>
          <w:szCs w:val="24"/>
        </w:rPr>
        <w:t>The purpose of this study is to identify the strengths, weaknesses, opportunities, threats, and development strategies of Parangtritis Beach tourism through SWOT analysis. This research applied a qualitative descriptive method. Data analysis was conducted using the Miles and Huberman model. The research indicators covered internal factors (attraction, accessibility, amenities, ancillary) and external factors (government policy, institutions, competition, technology, and customers).</w:t>
      </w:r>
      <w:r>
        <w:rPr>
          <w:rFonts w:eastAsia="Calibri" w:cs="Times New Roman"/>
          <w:i/>
          <w:szCs w:val="24"/>
          <w:lang w:val="en-US"/>
        </w:rPr>
        <w:t xml:space="preserve"> </w:t>
      </w:r>
      <w:r w:rsidRPr="00F83EF8">
        <w:rPr>
          <w:rFonts w:eastAsia="Calibri" w:cs="Times New Roman"/>
          <w:i/>
          <w:szCs w:val="24"/>
        </w:rPr>
        <w:t>The findings formulated development strategies for Parangtritis Beach</w:t>
      </w:r>
      <w:r>
        <w:rPr>
          <w:rFonts w:eastAsia="Calibri" w:cs="Times New Roman"/>
          <w:i/>
          <w:szCs w:val="24"/>
          <w:lang w:val="en-US"/>
        </w:rPr>
        <w:t>:</w:t>
      </w:r>
      <w:r w:rsidRPr="00F83EF8">
        <w:rPr>
          <w:rFonts w:eastAsia="Calibri" w:cs="Times New Roman"/>
          <w:i/>
          <w:szCs w:val="24"/>
        </w:rPr>
        <w:t xml:space="preserve"> </w:t>
      </w:r>
      <w:r>
        <w:rPr>
          <w:rFonts w:eastAsia="Calibri" w:cs="Times New Roman"/>
          <w:i/>
          <w:szCs w:val="24"/>
          <w:lang w:val="en-US"/>
        </w:rPr>
        <w:t>M</w:t>
      </w:r>
      <w:r w:rsidRPr="00F83EF8">
        <w:rPr>
          <w:rFonts w:eastAsia="Calibri" w:cs="Times New Roman"/>
          <w:i/>
          <w:szCs w:val="24"/>
        </w:rPr>
        <w:t>aintaining natural attractions, developing tour packages, strengthening digital promotion, organizing thematic events, and creating dedicated media accounts</w:t>
      </w:r>
      <w:r>
        <w:rPr>
          <w:rFonts w:eastAsia="Calibri" w:cs="Times New Roman"/>
          <w:i/>
          <w:szCs w:val="24"/>
          <w:lang w:val="en-US"/>
        </w:rPr>
        <w:t>;</w:t>
      </w:r>
      <w:r w:rsidRPr="00F83EF8">
        <w:rPr>
          <w:rFonts w:eastAsia="Calibri" w:cs="Times New Roman"/>
          <w:i/>
          <w:szCs w:val="24"/>
        </w:rPr>
        <w:t xml:space="preserve"> </w:t>
      </w:r>
      <w:r>
        <w:rPr>
          <w:rFonts w:eastAsia="Calibri" w:cs="Times New Roman"/>
          <w:i/>
          <w:szCs w:val="24"/>
          <w:lang w:val="en-US"/>
        </w:rPr>
        <w:t>I</w:t>
      </w:r>
      <w:r w:rsidRPr="00F83EF8">
        <w:rPr>
          <w:rFonts w:eastAsia="Calibri" w:cs="Times New Roman"/>
          <w:i/>
          <w:szCs w:val="24"/>
        </w:rPr>
        <w:t>nvolve community empowerment, local training, construction of art stages, integration of accommodation information, and reactivation of the tourism information center</w:t>
      </w:r>
      <w:r>
        <w:rPr>
          <w:rFonts w:eastAsia="Calibri" w:cs="Times New Roman"/>
          <w:i/>
          <w:szCs w:val="24"/>
          <w:lang w:val="en-US"/>
        </w:rPr>
        <w:t>;</w:t>
      </w:r>
      <w:r w:rsidRPr="00F83EF8">
        <w:rPr>
          <w:rFonts w:eastAsia="Calibri" w:cs="Times New Roman"/>
          <w:i/>
          <w:szCs w:val="24"/>
        </w:rPr>
        <w:t xml:space="preserve"> hosting unique events, distinctive branding, diversifying facilities, and private sector collaboration</w:t>
      </w:r>
      <w:r>
        <w:rPr>
          <w:rFonts w:eastAsia="Calibri" w:cs="Times New Roman"/>
          <w:i/>
          <w:szCs w:val="24"/>
          <w:lang w:val="en-US"/>
        </w:rPr>
        <w:t xml:space="preserve">; </w:t>
      </w:r>
      <w:r w:rsidRPr="00F83EF8">
        <w:rPr>
          <w:rFonts w:eastAsia="Calibri" w:cs="Times New Roman"/>
          <w:i/>
          <w:szCs w:val="24"/>
        </w:rPr>
        <w:t>securing funding for facility improvements, optimizing accommodation supervision, and waste management through waste banks, education, and strict sanctions.</w:t>
      </w:r>
      <w:r>
        <w:rPr>
          <w:rFonts w:eastAsia="Calibri" w:cs="Times New Roman"/>
          <w:i/>
          <w:szCs w:val="24"/>
          <w:lang w:val="en-US"/>
        </w:rPr>
        <w:t xml:space="preserve"> </w:t>
      </w:r>
      <w:r w:rsidRPr="00F83EF8">
        <w:rPr>
          <w:rFonts w:eastAsia="Calibri" w:cs="Times New Roman"/>
          <w:i/>
          <w:szCs w:val="24"/>
        </w:rPr>
        <w:t>In conclusion, Parangtritis Beach holds significant potential but continues to face challenges, making strategic development essential. Recommendations include integrated beach environmental management, revitalization of tourism information services and digital promotion, improvement of facilities with accommodation regulation, development of tour packages, and strengthening cross-stakeholder collaboration.</w:t>
      </w:r>
    </w:p>
    <w:p w14:paraId="45E96B0B" w14:textId="77777777" w:rsidR="009C54EF" w:rsidRPr="00AC5A70" w:rsidRDefault="009C54EF" w:rsidP="009C54EF">
      <w:pPr>
        <w:ind w:right="571"/>
        <w:jc w:val="both"/>
        <w:rPr>
          <w:rFonts w:cs="Times New Roman"/>
        </w:rPr>
      </w:pPr>
    </w:p>
    <w:p w14:paraId="26BC5399" w14:textId="356D0E0C" w:rsidR="009C54EF" w:rsidRPr="000C4E9F" w:rsidRDefault="009C54EF" w:rsidP="009C54EF">
      <w:pPr>
        <w:spacing w:before="120" w:after="120" w:line="360" w:lineRule="auto"/>
        <w:contextualSpacing/>
        <w:rPr>
          <w:rFonts w:cs="Times New Roman"/>
          <w:i/>
          <w:lang w:val="en-US"/>
        </w:rPr>
        <w:sectPr w:rsidR="009C54EF" w:rsidRPr="000C4E9F" w:rsidSect="00407CF1">
          <w:footerReference w:type="default" r:id="rId10"/>
          <w:footerReference w:type="first" r:id="rId11"/>
          <w:pgSz w:w="12240" w:h="15840"/>
          <w:pgMar w:top="1440" w:right="1440" w:bottom="1440" w:left="1440" w:header="720" w:footer="135" w:gutter="0"/>
          <w:pgNumType w:start="159"/>
          <w:cols w:space="720"/>
          <w:docGrid w:linePitch="360"/>
        </w:sectPr>
      </w:pPr>
      <w:r w:rsidRPr="00AC5A70">
        <w:rPr>
          <w:rFonts w:cs="Times New Roman"/>
          <w:b/>
        </w:rPr>
        <w:t>Keyword</w:t>
      </w:r>
      <w:r w:rsidRPr="00AC5A70">
        <w:rPr>
          <w:rFonts w:cs="Times New Roman"/>
          <w:i/>
        </w:rPr>
        <w:t>:</w:t>
      </w:r>
      <w:r w:rsidRPr="00AC5A70">
        <w:rPr>
          <w:rFonts w:cs="Times New Roman"/>
          <w:i/>
          <w:lang w:val="en-US"/>
        </w:rPr>
        <w:t xml:space="preserve"> </w:t>
      </w:r>
      <w:r w:rsidR="00F83EF8" w:rsidRPr="00F83EF8">
        <w:rPr>
          <w:rFonts w:eastAsia="Calibri" w:cs="Times New Roman"/>
          <w:i/>
          <w:szCs w:val="24"/>
        </w:rPr>
        <w:t>Strategy; Tourism Development; Parangtritis Beach.</w:t>
      </w:r>
    </w:p>
    <w:p w14:paraId="21DFDCD1" w14:textId="77777777" w:rsidR="009C54EF" w:rsidRPr="0042535A" w:rsidRDefault="009C54EF" w:rsidP="009C54EF">
      <w:pPr>
        <w:spacing w:after="0" w:line="360" w:lineRule="auto"/>
        <w:jc w:val="both"/>
        <w:rPr>
          <w:rFonts w:cs="Times New Roman"/>
          <w:b/>
          <w:lang w:val="en-US"/>
        </w:rPr>
      </w:pPr>
      <w:r>
        <w:rPr>
          <w:rFonts w:cs="Times New Roman"/>
          <w:b/>
        </w:rPr>
        <w:lastRenderedPageBreak/>
        <w:t>P</w:t>
      </w:r>
      <w:proofErr w:type="spellStart"/>
      <w:r>
        <w:rPr>
          <w:rFonts w:cs="Times New Roman"/>
          <w:b/>
          <w:lang w:val="en-US"/>
        </w:rPr>
        <w:t>endahuluan</w:t>
      </w:r>
      <w:proofErr w:type="spellEnd"/>
    </w:p>
    <w:p w14:paraId="33508E94" w14:textId="77777777" w:rsidR="00BF4A1D" w:rsidRPr="00BF4A1D" w:rsidRDefault="00BF4A1D" w:rsidP="00825523">
      <w:pPr>
        <w:spacing w:after="0" w:line="360" w:lineRule="auto"/>
        <w:ind w:firstLine="720"/>
        <w:jc w:val="both"/>
        <w:rPr>
          <w:rFonts w:eastAsia="Times New Roman" w:cs="Times New Roman"/>
          <w:szCs w:val="24"/>
        </w:rPr>
      </w:pPr>
      <w:r w:rsidRPr="00BF4A1D">
        <w:rPr>
          <w:rFonts w:eastAsia="Times New Roman" w:cs="Times New Roman"/>
          <w:szCs w:val="24"/>
        </w:rPr>
        <w:t>Pemerintah Indonesia berencana mempercepat pembangunan pariwisata di seluuh daerah, guna meningkatkan perekonomian tingkat daerah hingga negaranya. Berkaitan dengan ini keberagaman potensi wisata menjadi salah satu hal yang memberikan kontribusi terhadap pendapatan daerah maupun negara. Besar kontribusi ini berdasarkan pada jumlah wisatawan yang berkunjung. Apabila jumlah wisatawan ini mengalami peningkatan, maka terdapat peningkatan pendapatan dari segi sektor pariwisata.</w:t>
      </w:r>
    </w:p>
    <w:p w14:paraId="347A9716" w14:textId="50FE9C13" w:rsidR="00BF4A1D" w:rsidRPr="00BF4A1D" w:rsidRDefault="00BF4A1D" w:rsidP="00BF4A1D">
      <w:pPr>
        <w:spacing w:after="0" w:line="360" w:lineRule="auto"/>
        <w:jc w:val="both"/>
        <w:rPr>
          <w:rFonts w:eastAsia="Times New Roman" w:cs="Times New Roman"/>
          <w:szCs w:val="24"/>
        </w:rPr>
      </w:pPr>
      <w:r w:rsidRPr="00BF4A1D">
        <w:rPr>
          <w:rFonts w:eastAsia="Times New Roman" w:cs="Times New Roman"/>
          <w:szCs w:val="24"/>
        </w:rPr>
        <w:tab/>
        <w:t xml:space="preserve"> Pantai Parangtritis merupakan salah satu objek wisata, dikembangkan Dinas Pariwisata Bantul bersama Kelompok Sadar Wisata Paris Jaya.  Objek wisata ini terletak di Desa Parangtritis, Kecamatan Kretek, Kabupaten Bantul, Daerah Istimewa Yogyakarta. Pantai Parangtritis dari pusat Kota Yogyakarta  memiliki jarak ± 27 km. Objek wisata ini memiliki prospek menjanjikan bagi masyarakat secara ekonomi, sosial, dan budaya, dengan berbagai potensinya seperti panorama pantai, perbukitan, pasir hitam, fasilitas memadai, serta kekayaan budaya yang beragam</w:t>
      </w:r>
      <w:r w:rsidR="00C74779">
        <w:rPr>
          <w:rFonts w:eastAsia="Times New Roman" w:cs="Times New Roman"/>
          <w:szCs w:val="24"/>
          <w:lang w:val="en-US"/>
        </w:rPr>
        <w:t xml:space="preserve"> </w:t>
      </w:r>
      <w:sdt>
        <w:sdtPr>
          <w:rPr>
            <w:rFonts w:eastAsia="Times New Roman" w:cs="Times New Roman"/>
            <w:szCs w:val="24"/>
            <w:lang w:val="en-US"/>
          </w:rPr>
          <w:id w:val="2017180065"/>
          <w:citation/>
        </w:sdtPr>
        <w:sdtContent>
          <w:r w:rsidR="00C74779">
            <w:rPr>
              <w:rFonts w:eastAsia="Times New Roman" w:cs="Times New Roman"/>
              <w:szCs w:val="24"/>
              <w:lang w:val="en-US"/>
            </w:rPr>
            <w:fldChar w:fldCharType="begin"/>
          </w:r>
          <w:r w:rsidR="00C74779">
            <w:rPr>
              <w:rFonts w:eastAsia="Times New Roman" w:cs="Times New Roman"/>
              <w:szCs w:val="24"/>
              <w:lang w:val="en-US"/>
            </w:rPr>
            <w:instrText xml:space="preserve"> CITATION FSu22 \l 1033 </w:instrText>
          </w:r>
          <w:r w:rsidR="00C74779">
            <w:rPr>
              <w:rFonts w:eastAsia="Times New Roman" w:cs="Times New Roman"/>
              <w:szCs w:val="24"/>
              <w:lang w:val="en-US"/>
            </w:rPr>
            <w:fldChar w:fldCharType="separate"/>
          </w:r>
          <w:r w:rsidR="00C74779" w:rsidRPr="00C74779">
            <w:rPr>
              <w:rFonts w:eastAsia="Times New Roman" w:cs="Times New Roman"/>
              <w:noProof/>
              <w:szCs w:val="24"/>
              <w:lang w:val="en-US"/>
            </w:rPr>
            <w:t>(Subeni &amp; Rif'an, 2022)</w:t>
          </w:r>
          <w:r w:rsidR="00C74779">
            <w:rPr>
              <w:rFonts w:eastAsia="Times New Roman" w:cs="Times New Roman"/>
              <w:szCs w:val="24"/>
              <w:lang w:val="en-US"/>
            </w:rPr>
            <w:fldChar w:fldCharType="end"/>
          </w:r>
        </w:sdtContent>
      </w:sdt>
      <w:r w:rsidRPr="00BF4A1D">
        <w:rPr>
          <w:rFonts w:eastAsia="Times New Roman" w:cs="Times New Roman"/>
          <w:szCs w:val="24"/>
        </w:rPr>
        <w:t>.</w:t>
      </w:r>
    </w:p>
    <w:p w14:paraId="5E03003B" w14:textId="7FF663AD" w:rsidR="00BF4A1D" w:rsidRPr="00734DC4" w:rsidRDefault="00BF4A1D" w:rsidP="00BF4A1D">
      <w:pPr>
        <w:spacing w:after="0" w:line="360" w:lineRule="auto"/>
        <w:jc w:val="both"/>
        <w:rPr>
          <w:rFonts w:eastAsia="Times New Roman" w:cs="Times New Roman"/>
          <w:szCs w:val="24"/>
          <w:lang w:val="en-US"/>
        </w:rPr>
      </w:pPr>
      <w:r w:rsidRPr="00BF4A1D">
        <w:rPr>
          <w:rFonts w:eastAsia="Times New Roman" w:cs="Times New Roman"/>
          <w:szCs w:val="24"/>
        </w:rPr>
        <w:tab/>
        <w:t xml:space="preserve">Pantai Parangtritis dari tahun ke tahun memang tercatat memiliki jumlah pengunjung pertahunnya paling banyak dibandingkan objek wisata pantai lain, yaitu pada tahun 2022 sebanyak 2.363.900 pengunjung, tahun 2023 sebanyak 2.219.880 pengunjung, dan tahun 2024 sebanyak 1.785.468 pengunjung. Hal ini menunjukkan bahwa Pantai Parangtritis memiliki potensi untuk berkontribusi signifikan terhadap perekonomian daerah Kabupaten Bantul dari segi sektor pariwisata. </w:t>
      </w:r>
      <w:r w:rsidR="00734DC4">
        <w:rPr>
          <w:rFonts w:eastAsia="Times New Roman" w:cs="Times New Roman"/>
          <w:szCs w:val="24"/>
          <w:lang w:val="en-US"/>
        </w:rPr>
        <w:t>D</w:t>
      </w:r>
      <w:r w:rsidRPr="00BF4A1D">
        <w:rPr>
          <w:rFonts w:eastAsia="Times New Roman" w:cs="Times New Roman"/>
          <w:szCs w:val="24"/>
        </w:rPr>
        <w:t>ata jumlah pengunjung di Pantai Parangritis tahun 2022, 2023, dan 2024</w:t>
      </w:r>
      <w:r w:rsidR="00734DC4">
        <w:rPr>
          <w:rFonts w:eastAsia="Times New Roman" w:cs="Times New Roman"/>
          <w:szCs w:val="24"/>
          <w:lang w:val="en-US"/>
        </w:rPr>
        <w:t xml:space="preserve"> </w:t>
      </w:r>
      <w:proofErr w:type="spellStart"/>
      <w:r w:rsidR="00734DC4">
        <w:rPr>
          <w:rFonts w:eastAsia="Times New Roman" w:cs="Times New Roman"/>
          <w:szCs w:val="24"/>
          <w:lang w:val="en-US"/>
        </w:rPr>
        <w:t>seperti</w:t>
      </w:r>
      <w:proofErr w:type="spellEnd"/>
      <w:r w:rsidR="00734DC4">
        <w:rPr>
          <w:rFonts w:eastAsia="Times New Roman" w:cs="Times New Roman"/>
          <w:szCs w:val="24"/>
          <w:lang w:val="en-US"/>
        </w:rPr>
        <w:t xml:space="preserve"> pada Tabel 1.</w:t>
      </w:r>
    </w:p>
    <w:p w14:paraId="17E05297" w14:textId="77777777" w:rsidR="00BF4A1D" w:rsidRPr="00BF4A1D" w:rsidRDefault="00BF4A1D" w:rsidP="00BF4A1D">
      <w:pPr>
        <w:spacing w:after="0" w:line="360" w:lineRule="auto"/>
        <w:jc w:val="center"/>
        <w:rPr>
          <w:rFonts w:eastAsia="Calibri" w:cs="Times New Roman"/>
          <w:szCs w:val="24"/>
        </w:rPr>
      </w:pPr>
      <w:r w:rsidRPr="00BF4A1D">
        <w:rPr>
          <w:rFonts w:eastAsia="Calibri" w:cs="Times New Roman"/>
          <w:szCs w:val="24"/>
        </w:rPr>
        <w:t xml:space="preserve">Tabel 1. </w:t>
      </w:r>
      <w:proofErr w:type="spellStart"/>
      <w:r w:rsidRPr="00BF4A1D">
        <w:rPr>
          <w:rFonts w:eastAsia="Calibri" w:cs="Times New Roman"/>
          <w:szCs w:val="24"/>
          <w:lang w:val="en-US"/>
        </w:rPr>
        <w:t>Jumlah</w:t>
      </w:r>
      <w:proofErr w:type="spellEnd"/>
      <w:r w:rsidRPr="00BF4A1D">
        <w:rPr>
          <w:rFonts w:eastAsia="Calibri" w:cs="Times New Roman"/>
          <w:szCs w:val="24"/>
          <w:lang w:val="en-US"/>
        </w:rPr>
        <w:t xml:space="preserve"> </w:t>
      </w:r>
      <w:proofErr w:type="spellStart"/>
      <w:r w:rsidRPr="00BF4A1D">
        <w:rPr>
          <w:rFonts w:eastAsia="Calibri" w:cs="Times New Roman"/>
          <w:szCs w:val="24"/>
          <w:lang w:val="en-US"/>
        </w:rPr>
        <w:t>Pengunjung</w:t>
      </w:r>
      <w:proofErr w:type="spellEnd"/>
      <w:r w:rsidRPr="00BF4A1D">
        <w:rPr>
          <w:rFonts w:eastAsia="Calibri" w:cs="Times New Roman"/>
          <w:szCs w:val="24"/>
          <w:lang w:val="en-US"/>
        </w:rPr>
        <w:t xml:space="preserve"> </w:t>
      </w:r>
      <w:proofErr w:type="spellStart"/>
      <w:proofErr w:type="gramStart"/>
      <w:r w:rsidRPr="00BF4A1D">
        <w:rPr>
          <w:rFonts w:eastAsia="Calibri" w:cs="Times New Roman"/>
          <w:szCs w:val="24"/>
          <w:lang w:val="en-US"/>
        </w:rPr>
        <w:t>Wisata</w:t>
      </w:r>
      <w:proofErr w:type="spellEnd"/>
      <w:r w:rsidRPr="00BF4A1D">
        <w:rPr>
          <w:rFonts w:eastAsia="Calibri" w:cs="Times New Roman"/>
          <w:szCs w:val="24"/>
          <w:lang w:val="en-US"/>
        </w:rPr>
        <w:t xml:space="preserve">  </w:t>
      </w:r>
      <w:proofErr w:type="spellStart"/>
      <w:r w:rsidRPr="00BF4A1D">
        <w:rPr>
          <w:rFonts w:eastAsia="Calibri" w:cs="Times New Roman"/>
          <w:szCs w:val="24"/>
          <w:lang w:val="en-US"/>
        </w:rPr>
        <w:t>Menurut</w:t>
      </w:r>
      <w:proofErr w:type="spellEnd"/>
      <w:proofErr w:type="gramEnd"/>
      <w:r w:rsidRPr="00BF4A1D">
        <w:rPr>
          <w:rFonts w:eastAsia="Calibri" w:cs="Times New Roman"/>
          <w:szCs w:val="24"/>
          <w:lang w:val="en-US"/>
        </w:rPr>
        <w:t xml:space="preserve"> </w:t>
      </w:r>
      <w:proofErr w:type="spellStart"/>
      <w:r w:rsidRPr="00BF4A1D">
        <w:rPr>
          <w:rFonts w:eastAsia="Calibri" w:cs="Times New Roman"/>
          <w:szCs w:val="24"/>
          <w:lang w:val="en-US"/>
        </w:rPr>
        <w:t>Objek</w:t>
      </w:r>
      <w:proofErr w:type="spellEnd"/>
      <w:r w:rsidRPr="00BF4A1D">
        <w:rPr>
          <w:rFonts w:eastAsia="Calibri" w:cs="Times New Roman"/>
          <w:szCs w:val="24"/>
          <w:lang w:val="en-US"/>
        </w:rPr>
        <w:t xml:space="preserve"> </w:t>
      </w:r>
      <w:proofErr w:type="spellStart"/>
      <w:r w:rsidRPr="00BF4A1D">
        <w:rPr>
          <w:rFonts w:eastAsia="Calibri" w:cs="Times New Roman"/>
          <w:szCs w:val="24"/>
          <w:lang w:val="en-US"/>
        </w:rPr>
        <w:t>Wisata</w:t>
      </w:r>
      <w:proofErr w:type="spellEnd"/>
      <w:r w:rsidRPr="00BF4A1D">
        <w:rPr>
          <w:rFonts w:eastAsia="Calibri" w:cs="Times New Roman"/>
          <w:szCs w:val="24"/>
          <w:lang w:val="en-US"/>
        </w:rPr>
        <w:t xml:space="preserve"> </w:t>
      </w:r>
      <w:proofErr w:type="spellStart"/>
      <w:r w:rsidRPr="00BF4A1D">
        <w:rPr>
          <w:rFonts w:eastAsia="Calibri" w:cs="Times New Roman"/>
          <w:szCs w:val="24"/>
          <w:lang w:val="en-US"/>
        </w:rPr>
        <w:t>Beretribusi</w:t>
      </w:r>
      <w:proofErr w:type="spellEnd"/>
      <w:r w:rsidRPr="00BF4A1D">
        <w:rPr>
          <w:rFonts w:eastAsia="Calibri" w:cs="Times New Roman"/>
          <w:szCs w:val="24"/>
          <w:lang w:val="en-US"/>
        </w:rPr>
        <w:t xml:space="preserve"> </w:t>
      </w:r>
      <w:r w:rsidRPr="00BF4A1D">
        <w:rPr>
          <w:rFonts w:eastAsia="Calibri" w:cs="Times New Roman"/>
          <w:szCs w:val="24"/>
        </w:rPr>
        <w:br/>
      </w:r>
      <w:proofErr w:type="spellStart"/>
      <w:r w:rsidRPr="00BF4A1D">
        <w:rPr>
          <w:rFonts w:eastAsia="Calibri" w:cs="Times New Roman"/>
          <w:szCs w:val="24"/>
          <w:lang w:val="en-US"/>
        </w:rPr>
        <w:t>Tahun</w:t>
      </w:r>
      <w:proofErr w:type="spellEnd"/>
      <w:r w:rsidRPr="00BF4A1D">
        <w:rPr>
          <w:rFonts w:eastAsia="Calibri" w:cs="Times New Roman"/>
          <w:szCs w:val="24"/>
          <w:lang w:val="en-US"/>
        </w:rPr>
        <w:t xml:space="preserve"> 2022 </w:t>
      </w:r>
      <w:proofErr w:type="spellStart"/>
      <w:r w:rsidRPr="00BF4A1D">
        <w:rPr>
          <w:rFonts w:eastAsia="Calibri" w:cs="Times New Roman"/>
          <w:szCs w:val="24"/>
          <w:lang w:val="en-US"/>
        </w:rPr>
        <w:t>s.d.</w:t>
      </w:r>
      <w:proofErr w:type="spellEnd"/>
      <w:r w:rsidRPr="00BF4A1D">
        <w:rPr>
          <w:rFonts w:eastAsia="Calibri" w:cs="Times New Roman"/>
          <w:szCs w:val="24"/>
          <w:lang w:val="en-US"/>
        </w:rPr>
        <w:t xml:space="preserve"> 2024</w:t>
      </w:r>
    </w:p>
    <w:tbl>
      <w:tblPr>
        <w:tblW w:w="9075" w:type="dxa"/>
        <w:tblInd w:w="108" w:type="dxa"/>
        <w:tblLayout w:type="fixed"/>
        <w:tblLook w:val="04A0" w:firstRow="1" w:lastRow="0" w:firstColumn="1" w:lastColumn="0" w:noHBand="0" w:noVBand="1"/>
      </w:tblPr>
      <w:tblGrid>
        <w:gridCol w:w="3121"/>
        <w:gridCol w:w="1135"/>
        <w:gridCol w:w="1276"/>
        <w:gridCol w:w="1134"/>
        <w:gridCol w:w="1275"/>
        <w:gridCol w:w="1134"/>
      </w:tblGrid>
      <w:tr w:rsidR="00BF4A1D" w:rsidRPr="00BF4A1D" w14:paraId="082348C7" w14:textId="77777777" w:rsidTr="00BF4A1D">
        <w:trPr>
          <w:trHeight w:val="702"/>
        </w:trPr>
        <w:tc>
          <w:tcPr>
            <w:tcW w:w="3119" w:type="dxa"/>
            <w:tcBorders>
              <w:top w:val="single" w:sz="4" w:space="0" w:color="auto"/>
              <w:left w:val="nil"/>
              <w:bottom w:val="single" w:sz="8" w:space="0" w:color="000000"/>
              <w:right w:val="nil"/>
            </w:tcBorders>
            <w:vAlign w:val="center"/>
            <w:hideMark/>
          </w:tcPr>
          <w:p w14:paraId="13CD3A82" w14:textId="77777777" w:rsidR="00BF4A1D" w:rsidRPr="00BF4A1D" w:rsidRDefault="00BF4A1D" w:rsidP="00BF4A1D">
            <w:pPr>
              <w:spacing w:after="0" w:line="240" w:lineRule="auto"/>
              <w:jc w:val="center"/>
              <w:rPr>
                <w:rFonts w:eastAsia="Times New Roman" w:cs="Times New Roman"/>
                <w:b/>
                <w:bCs/>
                <w:szCs w:val="24"/>
                <w:lang w:val="en-US"/>
              </w:rPr>
            </w:pPr>
            <w:proofErr w:type="spellStart"/>
            <w:r w:rsidRPr="00BF4A1D">
              <w:rPr>
                <w:rFonts w:eastAsia="Times New Roman" w:cs="Times New Roman"/>
                <w:b/>
                <w:bCs/>
                <w:sz w:val="22"/>
                <w:szCs w:val="24"/>
                <w:lang w:val="en-US"/>
              </w:rPr>
              <w:t>Tempat</w:t>
            </w:r>
            <w:proofErr w:type="spellEnd"/>
            <w:r w:rsidRPr="00BF4A1D">
              <w:rPr>
                <w:rFonts w:eastAsia="Times New Roman" w:cs="Times New Roman"/>
                <w:b/>
                <w:bCs/>
                <w:sz w:val="22"/>
                <w:szCs w:val="24"/>
                <w:lang w:val="en-US"/>
              </w:rPr>
              <w:t xml:space="preserve"> </w:t>
            </w:r>
            <w:proofErr w:type="spellStart"/>
            <w:r w:rsidRPr="00BF4A1D">
              <w:rPr>
                <w:rFonts w:eastAsia="Times New Roman" w:cs="Times New Roman"/>
                <w:b/>
                <w:bCs/>
                <w:sz w:val="22"/>
                <w:szCs w:val="24"/>
                <w:lang w:val="en-US"/>
              </w:rPr>
              <w:t>Wisata</w:t>
            </w:r>
            <w:proofErr w:type="spellEnd"/>
          </w:p>
        </w:tc>
        <w:tc>
          <w:tcPr>
            <w:tcW w:w="1134" w:type="dxa"/>
            <w:tcBorders>
              <w:top w:val="single" w:sz="4" w:space="0" w:color="auto"/>
              <w:left w:val="nil"/>
              <w:bottom w:val="single" w:sz="8" w:space="0" w:color="000000"/>
              <w:right w:val="nil"/>
            </w:tcBorders>
            <w:vAlign w:val="center"/>
            <w:hideMark/>
          </w:tcPr>
          <w:p w14:paraId="434A43ED" w14:textId="77777777" w:rsidR="00BF4A1D" w:rsidRPr="00BF4A1D" w:rsidRDefault="00BF4A1D" w:rsidP="00BF4A1D">
            <w:pPr>
              <w:spacing w:after="0" w:line="240" w:lineRule="auto"/>
              <w:jc w:val="center"/>
              <w:rPr>
                <w:rFonts w:eastAsia="Times New Roman" w:cs="Times New Roman"/>
                <w:b/>
                <w:bCs/>
                <w:szCs w:val="24"/>
                <w:lang w:val="en-US"/>
              </w:rPr>
            </w:pPr>
            <w:r w:rsidRPr="00BF4A1D">
              <w:rPr>
                <w:rFonts w:eastAsia="Times New Roman" w:cs="Times New Roman"/>
                <w:b/>
                <w:bCs/>
                <w:sz w:val="22"/>
                <w:szCs w:val="24"/>
                <w:lang w:val="en-US"/>
              </w:rPr>
              <w:t>2022</w:t>
            </w:r>
          </w:p>
        </w:tc>
        <w:tc>
          <w:tcPr>
            <w:tcW w:w="1276" w:type="dxa"/>
            <w:tcBorders>
              <w:top w:val="single" w:sz="4" w:space="0" w:color="auto"/>
              <w:left w:val="nil"/>
              <w:bottom w:val="single" w:sz="8" w:space="0" w:color="000000"/>
              <w:right w:val="nil"/>
            </w:tcBorders>
            <w:vAlign w:val="center"/>
            <w:hideMark/>
          </w:tcPr>
          <w:p w14:paraId="131CA581" w14:textId="77777777" w:rsidR="00BF4A1D" w:rsidRPr="00BF4A1D" w:rsidRDefault="00BF4A1D" w:rsidP="00BF4A1D">
            <w:pPr>
              <w:spacing w:after="0" w:line="240" w:lineRule="auto"/>
              <w:jc w:val="center"/>
              <w:rPr>
                <w:rFonts w:eastAsia="Times New Roman" w:cs="Times New Roman"/>
                <w:b/>
                <w:bCs/>
                <w:szCs w:val="24"/>
                <w:lang w:val="en-US"/>
              </w:rPr>
            </w:pPr>
            <w:proofErr w:type="spellStart"/>
            <w:r w:rsidRPr="00BF4A1D">
              <w:rPr>
                <w:rFonts w:eastAsia="Times New Roman" w:cs="Times New Roman"/>
                <w:b/>
                <w:bCs/>
                <w:sz w:val="22"/>
                <w:szCs w:val="24"/>
                <w:lang w:val="en-US"/>
              </w:rPr>
              <w:t>Persentase</w:t>
            </w:r>
            <w:proofErr w:type="spellEnd"/>
            <w:r w:rsidRPr="00BF4A1D">
              <w:rPr>
                <w:rFonts w:eastAsia="Times New Roman" w:cs="Times New Roman"/>
                <w:b/>
                <w:bCs/>
                <w:sz w:val="22"/>
                <w:szCs w:val="24"/>
                <w:lang w:val="en-US"/>
              </w:rPr>
              <w:t xml:space="preserve"> </w:t>
            </w:r>
            <w:proofErr w:type="spellStart"/>
            <w:r w:rsidRPr="00BF4A1D">
              <w:rPr>
                <w:rFonts w:eastAsia="Times New Roman" w:cs="Times New Roman"/>
                <w:b/>
                <w:bCs/>
                <w:sz w:val="22"/>
                <w:szCs w:val="24"/>
                <w:lang w:val="en-US"/>
              </w:rPr>
              <w:t>Penurunan</w:t>
            </w:r>
            <w:proofErr w:type="spellEnd"/>
          </w:p>
        </w:tc>
        <w:tc>
          <w:tcPr>
            <w:tcW w:w="1134" w:type="dxa"/>
            <w:tcBorders>
              <w:top w:val="single" w:sz="4" w:space="0" w:color="auto"/>
              <w:left w:val="nil"/>
              <w:bottom w:val="single" w:sz="8" w:space="0" w:color="000000"/>
              <w:right w:val="nil"/>
            </w:tcBorders>
            <w:vAlign w:val="center"/>
            <w:hideMark/>
          </w:tcPr>
          <w:p w14:paraId="4D060780" w14:textId="77777777" w:rsidR="00BF4A1D" w:rsidRPr="00BF4A1D" w:rsidRDefault="00BF4A1D" w:rsidP="00BF4A1D">
            <w:pPr>
              <w:spacing w:after="0" w:line="240" w:lineRule="auto"/>
              <w:jc w:val="center"/>
              <w:rPr>
                <w:rFonts w:eastAsia="Times New Roman" w:cs="Times New Roman"/>
                <w:b/>
                <w:bCs/>
                <w:szCs w:val="24"/>
                <w:lang w:val="en-US"/>
              </w:rPr>
            </w:pPr>
            <w:r w:rsidRPr="00BF4A1D">
              <w:rPr>
                <w:rFonts w:eastAsia="Times New Roman" w:cs="Times New Roman"/>
                <w:b/>
                <w:bCs/>
                <w:sz w:val="22"/>
                <w:szCs w:val="24"/>
                <w:lang w:val="en-US"/>
              </w:rPr>
              <w:t>2023</w:t>
            </w:r>
          </w:p>
        </w:tc>
        <w:tc>
          <w:tcPr>
            <w:tcW w:w="1275" w:type="dxa"/>
            <w:tcBorders>
              <w:top w:val="single" w:sz="4" w:space="0" w:color="auto"/>
              <w:left w:val="nil"/>
              <w:bottom w:val="single" w:sz="8" w:space="0" w:color="000000"/>
              <w:right w:val="nil"/>
            </w:tcBorders>
            <w:vAlign w:val="center"/>
            <w:hideMark/>
          </w:tcPr>
          <w:p w14:paraId="7B5A97D5" w14:textId="77777777" w:rsidR="00BF4A1D" w:rsidRPr="00BF4A1D" w:rsidRDefault="00BF4A1D" w:rsidP="00BF4A1D">
            <w:pPr>
              <w:spacing w:after="0" w:line="240" w:lineRule="auto"/>
              <w:jc w:val="center"/>
              <w:rPr>
                <w:rFonts w:eastAsia="Times New Roman" w:cs="Times New Roman"/>
                <w:b/>
                <w:bCs/>
                <w:szCs w:val="24"/>
                <w:lang w:val="en-US"/>
              </w:rPr>
            </w:pPr>
            <w:proofErr w:type="spellStart"/>
            <w:r w:rsidRPr="00BF4A1D">
              <w:rPr>
                <w:rFonts w:eastAsia="Times New Roman" w:cs="Times New Roman"/>
                <w:b/>
                <w:bCs/>
                <w:sz w:val="22"/>
                <w:szCs w:val="24"/>
                <w:lang w:val="en-US"/>
              </w:rPr>
              <w:t>Persentase</w:t>
            </w:r>
            <w:proofErr w:type="spellEnd"/>
            <w:r w:rsidRPr="00BF4A1D">
              <w:rPr>
                <w:rFonts w:eastAsia="Times New Roman" w:cs="Times New Roman"/>
                <w:b/>
                <w:bCs/>
                <w:sz w:val="22"/>
                <w:szCs w:val="24"/>
                <w:lang w:val="en-US"/>
              </w:rPr>
              <w:t xml:space="preserve"> </w:t>
            </w:r>
            <w:proofErr w:type="spellStart"/>
            <w:r w:rsidRPr="00BF4A1D">
              <w:rPr>
                <w:rFonts w:eastAsia="Times New Roman" w:cs="Times New Roman"/>
                <w:b/>
                <w:bCs/>
                <w:sz w:val="22"/>
                <w:szCs w:val="24"/>
                <w:lang w:val="en-US"/>
              </w:rPr>
              <w:t>Penurunan</w:t>
            </w:r>
            <w:proofErr w:type="spellEnd"/>
          </w:p>
        </w:tc>
        <w:tc>
          <w:tcPr>
            <w:tcW w:w="1134" w:type="dxa"/>
            <w:tcBorders>
              <w:top w:val="single" w:sz="8" w:space="0" w:color="000000"/>
              <w:left w:val="nil"/>
              <w:bottom w:val="single" w:sz="8" w:space="0" w:color="000000"/>
              <w:right w:val="nil"/>
            </w:tcBorders>
            <w:vAlign w:val="center"/>
            <w:hideMark/>
          </w:tcPr>
          <w:p w14:paraId="5D7FBA84" w14:textId="77777777" w:rsidR="00BF4A1D" w:rsidRPr="00BF4A1D" w:rsidRDefault="00BF4A1D" w:rsidP="00BF4A1D">
            <w:pPr>
              <w:spacing w:after="0" w:line="240" w:lineRule="auto"/>
              <w:jc w:val="center"/>
              <w:rPr>
                <w:rFonts w:eastAsia="Times New Roman" w:cs="Times New Roman"/>
                <w:b/>
                <w:bCs/>
                <w:szCs w:val="24"/>
                <w:lang w:val="en-US"/>
              </w:rPr>
            </w:pPr>
            <w:r w:rsidRPr="00BF4A1D">
              <w:rPr>
                <w:rFonts w:eastAsia="Times New Roman" w:cs="Times New Roman"/>
                <w:b/>
                <w:bCs/>
                <w:sz w:val="22"/>
                <w:szCs w:val="24"/>
                <w:lang w:val="en-US"/>
              </w:rPr>
              <w:t>2024</w:t>
            </w:r>
          </w:p>
        </w:tc>
      </w:tr>
      <w:tr w:rsidR="00BF4A1D" w:rsidRPr="00BF4A1D" w14:paraId="63743486" w14:textId="77777777" w:rsidTr="00BF4A1D">
        <w:trPr>
          <w:trHeight w:val="359"/>
        </w:trPr>
        <w:tc>
          <w:tcPr>
            <w:tcW w:w="3119" w:type="dxa"/>
            <w:tcBorders>
              <w:top w:val="single" w:sz="8" w:space="0" w:color="000000"/>
              <w:left w:val="nil"/>
              <w:bottom w:val="single" w:sz="8" w:space="0" w:color="000000"/>
              <w:right w:val="nil"/>
            </w:tcBorders>
            <w:vAlign w:val="center"/>
            <w:hideMark/>
          </w:tcPr>
          <w:p w14:paraId="4CABA035"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 xml:space="preserve">Pantai </w:t>
            </w:r>
            <w:proofErr w:type="spellStart"/>
            <w:r w:rsidRPr="00BF4A1D">
              <w:rPr>
                <w:rFonts w:eastAsia="Times New Roman" w:cs="Times New Roman"/>
                <w:color w:val="111111"/>
                <w:sz w:val="22"/>
                <w:szCs w:val="24"/>
                <w:lang w:val="en-US"/>
              </w:rPr>
              <w:t>Parangtritis</w:t>
            </w:r>
            <w:proofErr w:type="spellEnd"/>
          </w:p>
        </w:tc>
        <w:tc>
          <w:tcPr>
            <w:tcW w:w="1134" w:type="dxa"/>
            <w:tcBorders>
              <w:top w:val="single" w:sz="8" w:space="0" w:color="000000"/>
              <w:left w:val="nil"/>
              <w:bottom w:val="single" w:sz="8" w:space="0" w:color="000000"/>
              <w:right w:val="nil"/>
            </w:tcBorders>
            <w:vAlign w:val="center"/>
            <w:hideMark/>
          </w:tcPr>
          <w:p w14:paraId="6F2DE7A5"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2.363.900</w:t>
            </w:r>
          </w:p>
        </w:tc>
        <w:tc>
          <w:tcPr>
            <w:tcW w:w="1276" w:type="dxa"/>
            <w:tcBorders>
              <w:top w:val="single" w:sz="8" w:space="0" w:color="000000"/>
              <w:left w:val="nil"/>
              <w:bottom w:val="single" w:sz="8" w:space="0" w:color="000000"/>
              <w:right w:val="nil"/>
            </w:tcBorders>
            <w:vAlign w:val="center"/>
            <w:hideMark/>
          </w:tcPr>
          <w:p w14:paraId="4F1C8F57"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-6%</w:t>
            </w:r>
          </w:p>
        </w:tc>
        <w:tc>
          <w:tcPr>
            <w:tcW w:w="1134" w:type="dxa"/>
            <w:tcBorders>
              <w:top w:val="single" w:sz="8" w:space="0" w:color="000000"/>
              <w:left w:val="nil"/>
              <w:bottom w:val="single" w:sz="8" w:space="0" w:color="000000"/>
              <w:right w:val="nil"/>
            </w:tcBorders>
            <w:vAlign w:val="center"/>
            <w:hideMark/>
          </w:tcPr>
          <w:p w14:paraId="15B3D3C0"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2.219.880</w:t>
            </w:r>
          </w:p>
        </w:tc>
        <w:tc>
          <w:tcPr>
            <w:tcW w:w="1275" w:type="dxa"/>
            <w:tcBorders>
              <w:top w:val="single" w:sz="4" w:space="0" w:color="auto"/>
              <w:left w:val="nil"/>
              <w:bottom w:val="single" w:sz="4" w:space="0" w:color="auto"/>
              <w:right w:val="nil"/>
            </w:tcBorders>
            <w:noWrap/>
            <w:vAlign w:val="center"/>
            <w:hideMark/>
          </w:tcPr>
          <w:p w14:paraId="2ECF29BE" w14:textId="77777777" w:rsidR="00BF4A1D" w:rsidRPr="00BF4A1D" w:rsidRDefault="00BF4A1D" w:rsidP="00BF4A1D">
            <w:pPr>
              <w:spacing w:after="0" w:line="240" w:lineRule="auto"/>
              <w:jc w:val="center"/>
              <w:rPr>
                <w:rFonts w:eastAsia="Times New Roman" w:cs="Times New Roman"/>
                <w:color w:val="000000"/>
                <w:szCs w:val="24"/>
                <w:lang w:val="en-US"/>
              </w:rPr>
            </w:pPr>
            <w:r w:rsidRPr="00BF4A1D">
              <w:rPr>
                <w:rFonts w:eastAsia="Times New Roman" w:cs="Times New Roman"/>
                <w:color w:val="000000"/>
                <w:sz w:val="22"/>
                <w:szCs w:val="24"/>
                <w:lang w:val="en-US"/>
              </w:rPr>
              <w:t>-20%</w:t>
            </w:r>
          </w:p>
        </w:tc>
        <w:tc>
          <w:tcPr>
            <w:tcW w:w="1134" w:type="dxa"/>
            <w:tcBorders>
              <w:top w:val="single" w:sz="4" w:space="0" w:color="auto"/>
              <w:left w:val="nil"/>
              <w:bottom w:val="single" w:sz="4" w:space="0" w:color="auto"/>
              <w:right w:val="nil"/>
            </w:tcBorders>
            <w:vAlign w:val="center"/>
            <w:hideMark/>
          </w:tcPr>
          <w:p w14:paraId="5C813251"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1.785.468</w:t>
            </w:r>
          </w:p>
        </w:tc>
      </w:tr>
      <w:tr w:rsidR="00BF4A1D" w:rsidRPr="00BF4A1D" w14:paraId="53ADA01C" w14:textId="77777777" w:rsidTr="00BF4A1D">
        <w:trPr>
          <w:trHeight w:val="320"/>
        </w:trPr>
        <w:tc>
          <w:tcPr>
            <w:tcW w:w="3119" w:type="dxa"/>
            <w:tcBorders>
              <w:top w:val="single" w:sz="8" w:space="0" w:color="000000"/>
              <w:left w:val="nil"/>
              <w:bottom w:val="single" w:sz="8" w:space="0" w:color="000000"/>
              <w:right w:val="nil"/>
            </w:tcBorders>
            <w:vAlign w:val="center"/>
            <w:hideMark/>
          </w:tcPr>
          <w:p w14:paraId="7C0FF67B"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 xml:space="preserve">Pantai </w:t>
            </w:r>
            <w:proofErr w:type="spellStart"/>
            <w:r w:rsidRPr="00BF4A1D">
              <w:rPr>
                <w:rFonts w:eastAsia="Times New Roman" w:cs="Times New Roman"/>
                <w:color w:val="111111"/>
                <w:sz w:val="22"/>
                <w:szCs w:val="24"/>
                <w:lang w:val="en-US"/>
              </w:rPr>
              <w:t>Samas</w:t>
            </w:r>
            <w:proofErr w:type="spellEnd"/>
          </w:p>
        </w:tc>
        <w:tc>
          <w:tcPr>
            <w:tcW w:w="1134" w:type="dxa"/>
            <w:tcBorders>
              <w:top w:val="single" w:sz="8" w:space="0" w:color="000000"/>
              <w:left w:val="nil"/>
              <w:bottom w:val="single" w:sz="8" w:space="0" w:color="000000"/>
              <w:right w:val="nil"/>
            </w:tcBorders>
            <w:vAlign w:val="center"/>
            <w:hideMark/>
          </w:tcPr>
          <w:p w14:paraId="0B6FCBEA"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208.111</w:t>
            </w:r>
          </w:p>
        </w:tc>
        <w:tc>
          <w:tcPr>
            <w:tcW w:w="1276" w:type="dxa"/>
            <w:tcBorders>
              <w:top w:val="single" w:sz="8" w:space="0" w:color="000000"/>
              <w:left w:val="nil"/>
              <w:bottom w:val="single" w:sz="8" w:space="0" w:color="000000"/>
              <w:right w:val="nil"/>
            </w:tcBorders>
            <w:vAlign w:val="center"/>
            <w:hideMark/>
          </w:tcPr>
          <w:p w14:paraId="5AEE93F7"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46%</w:t>
            </w:r>
          </w:p>
        </w:tc>
        <w:tc>
          <w:tcPr>
            <w:tcW w:w="1134" w:type="dxa"/>
            <w:tcBorders>
              <w:top w:val="single" w:sz="8" w:space="0" w:color="000000"/>
              <w:left w:val="nil"/>
              <w:bottom w:val="single" w:sz="8" w:space="0" w:color="000000"/>
              <w:right w:val="nil"/>
            </w:tcBorders>
            <w:vAlign w:val="center"/>
            <w:hideMark/>
          </w:tcPr>
          <w:p w14:paraId="0DAF6145"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303.060</w:t>
            </w:r>
          </w:p>
        </w:tc>
        <w:tc>
          <w:tcPr>
            <w:tcW w:w="1275" w:type="dxa"/>
            <w:tcBorders>
              <w:top w:val="nil"/>
              <w:left w:val="nil"/>
              <w:bottom w:val="single" w:sz="4" w:space="0" w:color="auto"/>
              <w:right w:val="nil"/>
            </w:tcBorders>
            <w:noWrap/>
            <w:vAlign w:val="center"/>
            <w:hideMark/>
          </w:tcPr>
          <w:p w14:paraId="1C33552E" w14:textId="77777777" w:rsidR="00BF4A1D" w:rsidRPr="00BF4A1D" w:rsidRDefault="00BF4A1D" w:rsidP="00BF4A1D">
            <w:pPr>
              <w:spacing w:after="0" w:line="240" w:lineRule="auto"/>
              <w:jc w:val="center"/>
              <w:rPr>
                <w:rFonts w:eastAsia="Times New Roman" w:cs="Times New Roman"/>
                <w:color w:val="000000"/>
                <w:szCs w:val="24"/>
                <w:lang w:val="en-US"/>
              </w:rPr>
            </w:pPr>
            <w:r w:rsidRPr="00BF4A1D">
              <w:rPr>
                <w:rFonts w:eastAsia="Times New Roman" w:cs="Times New Roman"/>
                <w:color w:val="000000"/>
                <w:sz w:val="22"/>
                <w:szCs w:val="24"/>
                <w:lang w:val="en-US"/>
              </w:rPr>
              <w:t>-29%</w:t>
            </w:r>
          </w:p>
        </w:tc>
        <w:tc>
          <w:tcPr>
            <w:tcW w:w="1134" w:type="dxa"/>
            <w:tcBorders>
              <w:top w:val="nil"/>
              <w:left w:val="nil"/>
              <w:bottom w:val="single" w:sz="4" w:space="0" w:color="auto"/>
              <w:right w:val="nil"/>
            </w:tcBorders>
            <w:vAlign w:val="center"/>
            <w:hideMark/>
          </w:tcPr>
          <w:p w14:paraId="785799A1"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215.018</w:t>
            </w:r>
          </w:p>
        </w:tc>
      </w:tr>
      <w:tr w:rsidR="00BF4A1D" w:rsidRPr="00BF4A1D" w14:paraId="0D33EA3B" w14:textId="77777777" w:rsidTr="00BF4A1D">
        <w:trPr>
          <w:trHeight w:val="255"/>
        </w:trPr>
        <w:tc>
          <w:tcPr>
            <w:tcW w:w="3119" w:type="dxa"/>
            <w:tcBorders>
              <w:top w:val="single" w:sz="8" w:space="0" w:color="000000"/>
              <w:left w:val="nil"/>
              <w:bottom w:val="single" w:sz="8" w:space="0" w:color="000000"/>
              <w:right w:val="nil"/>
            </w:tcBorders>
            <w:vAlign w:val="center"/>
            <w:hideMark/>
          </w:tcPr>
          <w:p w14:paraId="46E43E4B"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rPr>
              <w:t xml:space="preserve">Pantai </w:t>
            </w:r>
            <w:r w:rsidRPr="00BF4A1D">
              <w:rPr>
                <w:rFonts w:eastAsia="Times New Roman" w:cs="Times New Roman"/>
                <w:color w:val="111111"/>
                <w:sz w:val="22"/>
                <w:szCs w:val="24"/>
                <w:lang w:val="en-US"/>
              </w:rPr>
              <w:t xml:space="preserve">Goa </w:t>
            </w:r>
            <w:proofErr w:type="spellStart"/>
            <w:r w:rsidRPr="00BF4A1D">
              <w:rPr>
                <w:rFonts w:eastAsia="Times New Roman" w:cs="Times New Roman"/>
                <w:color w:val="111111"/>
                <w:sz w:val="22"/>
                <w:szCs w:val="24"/>
                <w:lang w:val="en-US"/>
              </w:rPr>
              <w:t>Cemara</w:t>
            </w:r>
            <w:proofErr w:type="spellEnd"/>
          </w:p>
        </w:tc>
        <w:tc>
          <w:tcPr>
            <w:tcW w:w="1134" w:type="dxa"/>
            <w:tcBorders>
              <w:top w:val="single" w:sz="8" w:space="0" w:color="000000"/>
              <w:left w:val="nil"/>
              <w:bottom w:val="single" w:sz="8" w:space="0" w:color="000000"/>
              <w:right w:val="nil"/>
            </w:tcBorders>
            <w:vAlign w:val="center"/>
            <w:hideMark/>
          </w:tcPr>
          <w:p w14:paraId="3D36A135"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21.584</w:t>
            </w:r>
          </w:p>
        </w:tc>
        <w:tc>
          <w:tcPr>
            <w:tcW w:w="1276" w:type="dxa"/>
            <w:tcBorders>
              <w:top w:val="single" w:sz="8" w:space="0" w:color="000000"/>
              <w:left w:val="nil"/>
              <w:bottom w:val="single" w:sz="8" w:space="0" w:color="000000"/>
              <w:right w:val="nil"/>
            </w:tcBorders>
            <w:vAlign w:val="center"/>
            <w:hideMark/>
          </w:tcPr>
          <w:p w14:paraId="73D33F8C"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48%</w:t>
            </w:r>
          </w:p>
        </w:tc>
        <w:tc>
          <w:tcPr>
            <w:tcW w:w="1134" w:type="dxa"/>
            <w:tcBorders>
              <w:top w:val="single" w:sz="8" w:space="0" w:color="000000"/>
              <w:left w:val="nil"/>
              <w:bottom w:val="single" w:sz="8" w:space="0" w:color="000000"/>
              <w:right w:val="nil"/>
            </w:tcBorders>
            <w:vAlign w:val="center"/>
            <w:hideMark/>
          </w:tcPr>
          <w:p w14:paraId="0A39E123"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32.049</w:t>
            </w:r>
          </w:p>
        </w:tc>
        <w:tc>
          <w:tcPr>
            <w:tcW w:w="1275" w:type="dxa"/>
            <w:tcBorders>
              <w:top w:val="nil"/>
              <w:left w:val="nil"/>
              <w:bottom w:val="single" w:sz="4" w:space="0" w:color="auto"/>
              <w:right w:val="nil"/>
            </w:tcBorders>
            <w:noWrap/>
            <w:vAlign w:val="center"/>
            <w:hideMark/>
          </w:tcPr>
          <w:p w14:paraId="697EB82E" w14:textId="77777777" w:rsidR="00BF4A1D" w:rsidRPr="00BF4A1D" w:rsidRDefault="00BF4A1D" w:rsidP="00BF4A1D">
            <w:pPr>
              <w:spacing w:after="0" w:line="240" w:lineRule="auto"/>
              <w:jc w:val="center"/>
              <w:rPr>
                <w:rFonts w:eastAsia="Times New Roman" w:cs="Times New Roman"/>
                <w:color w:val="000000"/>
                <w:szCs w:val="24"/>
                <w:lang w:val="en-US"/>
              </w:rPr>
            </w:pPr>
            <w:r w:rsidRPr="00BF4A1D">
              <w:rPr>
                <w:rFonts w:eastAsia="Times New Roman" w:cs="Times New Roman"/>
                <w:color w:val="000000"/>
                <w:sz w:val="22"/>
                <w:szCs w:val="24"/>
                <w:lang w:val="en-US"/>
              </w:rPr>
              <w:t>-27%</w:t>
            </w:r>
          </w:p>
        </w:tc>
        <w:tc>
          <w:tcPr>
            <w:tcW w:w="1134" w:type="dxa"/>
            <w:tcBorders>
              <w:top w:val="nil"/>
              <w:left w:val="nil"/>
              <w:bottom w:val="single" w:sz="4" w:space="0" w:color="auto"/>
              <w:right w:val="nil"/>
            </w:tcBorders>
            <w:vAlign w:val="center"/>
            <w:hideMark/>
          </w:tcPr>
          <w:p w14:paraId="3D6CACF4"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23.479</w:t>
            </w:r>
          </w:p>
        </w:tc>
      </w:tr>
      <w:tr w:rsidR="00BF4A1D" w:rsidRPr="00BF4A1D" w14:paraId="137A710F" w14:textId="77777777" w:rsidTr="00BF4A1D">
        <w:trPr>
          <w:trHeight w:val="273"/>
        </w:trPr>
        <w:tc>
          <w:tcPr>
            <w:tcW w:w="3119" w:type="dxa"/>
            <w:tcBorders>
              <w:top w:val="single" w:sz="8" w:space="0" w:color="000000"/>
              <w:left w:val="nil"/>
              <w:bottom w:val="single" w:sz="8" w:space="0" w:color="000000"/>
              <w:right w:val="nil"/>
            </w:tcBorders>
            <w:vAlign w:val="center"/>
            <w:hideMark/>
          </w:tcPr>
          <w:p w14:paraId="1BAD87E4"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 xml:space="preserve">Pantai </w:t>
            </w:r>
            <w:proofErr w:type="spellStart"/>
            <w:r w:rsidRPr="00BF4A1D">
              <w:rPr>
                <w:rFonts w:eastAsia="Times New Roman" w:cs="Times New Roman"/>
                <w:color w:val="111111"/>
                <w:sz w:val="22"/>
                <w:szCs w:val="24"/>
                <w:lang w:val="en-US"/>
              </w:rPr>
              <w:t>Pandansimo</w:t>
            </w:r>
            <w:proofErr w:type="spellEnd"/>
          </w:p>
        </w:tc>
        <w:tc>
          <w:tcPr>
            <w:tcW w:w="1134" w:type="dxa"/>
            <w:tcBorders>
              <w:top w:val="single" w:sz="8" w:space="0" w:color="000000"/>
              <w:left w:val="nil"/>
              <w:bottom w:val="single" w:sz="8" w:space="0" w:color="000000"/>
              <w:right w:val="nil"/>
            </w:tcBorders>
            <w:vAlign w:val="center"/>
            <w:hideMark/>
          </w:tcPr>
          <w:p w14:paraId="6B4300FB"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88.000</w:t>
            </w:r>
          </w:p>
        </w:tc>
        <w:tc>
          <w:tcPr>
            <w:tcW w:w="1276" w:type="dxa"/>
            <w:tcBorders>
              <w:top w:val="single" w:sz="8" w:space="0" w:color="000000"/>
              <w:left w:val="nil"/>
              <w:bottom w:val="single" w:sz="8" w:space="0" w:color="000000"/>
              <w:right w:val="nil"/>
            </w:tcBorders>
            <w:vAlign w:val="center"/>
            <w:hideMark/>
          </w:tcPr>
          <w:p w14:paraId="04897E25"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16%</w:t>
            </w:r>
          </w:p>
        </w:tc>
        <w:tc>
          <w:tcPr>
            <w:tcW w:w="1134" w:type="dxa"/>
            <w:tcBorders>
              <w:top w:val="single" w:sz="8" w:space="0" w:color="000000"/>
              <w:left w:val="nil"/>
              <w:bottom w:val="single" w:sz="8" w:space="0" w:color="000000"/>
              <w:right w:val="nil"/>
            </w:tcBorders>
            <w:vAlign w:val="center"/>
            <w:hideMark/>
          </w:tcPr>
          <w:p w14:paraId="29B906B8"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101.940</w:t>
            </w:r>
          </w:p>
        </w:tc>
        <w:tc>
          <w:tcPr>
            <w:tcW w:w="1275" w:type="dxa"/>
            <w:tcBorders>
              <w:top w:val="nil"/>
              <w:left w:val="nil"/>
              <w:bottom w:val="single" w:sz="4" w:space="0" w:color="auto"/>
              <w:right w:val="nil"/>
            </w:tcBorders>
            <w:noWrap/>
            <w:vAlign w:val="center"/>
            <w:hideMark/>
          </w:tcPr>
          <w:p w14:paraId="3A4379F1" w14:textId="77777777" w:rsidR="00BF4A1D" w:rsidRPr="00BF4A1D" w:rsidRDefault="00BF4A1D" w:rsidP="00BF4A1D">
            <w:pPr>
              <w:spacing w:after="0" w:line="240" w:lineRule="auto"/>
              <w:jc w:val="center"/>
              <w:rPr>
                <w:rFonts w:eastAsia="Times New Roman" w:cs="Times New Roman"/>
                <w:color w:val="000000"/>
                <w:szCs w:val="24"/>
                <w:lang w:val="en-US"/>
              </w:rPr>
            </w:pPr>
            <w:r w:rsidRPr="00BF4A1D">
              <w:rPr>
                <w:rFonts w:eastAsia="Times New Roman" w:cs="Times New Roman"/>
                <w:color w:val="000000"/>
                <w:sz w:val="22"/>
                <w:szCs w:val="24"/>
                <w:lang w:val="en-US"/>
              </w:rPr>
              <w:t>-38%</w:t>
            </w:r>
          </w:p>
        </w:tc>
        <w:tc>
          <w:tcPr>
            <w:tcW w:w="1134" w:type="dxa"/>
            <w:tcBorders>
              <w:top w:val="nil"/>
              <w:left w:val="nil"/>
              <w:bottom w:val="single" w:sz="4" w:space="0" w:color="auto"/>
              <w:right w:val="nil"/>
            </w:tcBorders>
            <w:vAlign w:val="center"/>
            <w:hideMark/>
          </w:tcPr>
          <w:p w14:paraId="49A9D5C3"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63.290</w:t>
            </w:r>
          </w:p>
        </w:tc>
      </w:tr>
      <w:tr w:rsidR="00BF4A1D" w:rsidRPr="00BF4A1D" w14:paraId="2E89C3D6" w14:textId="77777777" w:rsidTr="00BF4A1D">
        <w:trPr>
          <w:trHeight w:val="249"/>
        </w:trPr>
        <w:tc>
          <w:tcPr>
            <w:tcW w:w="3119" w:type="dxa"/>
            <w:tcBorders>
              <w:top w:val="single" w:sz="8" w:space="0" w:color="000000"/>
              <w:left w:val="nil"/>
              <w:bottom w:val="single" w:sz="8" w:space="0" w:color="000000"/>
              <w:right w:val="nil"/>
            </w:tcBorders>
            <w:vAlign w:val="center"/>
            <w:hideMark/>
          </w:tcPr>
          <w:p w14:paraId="5B501068"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 xml:space="preserve">Pantai </w:t>
            </w:r>
            <w:proofErr w:type="spellStart"/>
            <w:r w:rsidRPr="00BF4A1D">
              <w:rPr>
                <w:rFonts w:eastAsia="Times New Roman" w:cs="Times New Roman"/>
                <w:color w:val="111111"/>
                <w:sz w:val="22"/>
                <w:szCs w:val="24"/>
                <w:lang w:val="en-US"/>
              </w:rPr>
              <w:t>Kuwaru</w:t>
            </w:r>
            <w:proofErr w:type="spellEnd"/>
          </w:p>
        </w:tc>
        <w:tc>
          <w:tcPr>
            <w:tcW w:w="1134" w:type="dxa"/>
            <w:tcBorders>
              <w:top w:val="single" w:sz="8" w:space="0" w:color="000000"/>
              <w:left w:val="nil"/>
              <w:bottom w:val="single" w:sz="8" w:space="0" w:color="000000"/>
              <w:right w:val="nil"/>
            </w:tcBorders>
            <w:vAlign w:val="center"/>
            <w:hideMark/>
          </w:tcPr>
          <w:p w14:paraId="29925C52"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20.814</w:t>
            </w:r>
          </w:p>
        </w:tc>
        <w:tc>
          <w:tcPr>
            <w:tcW w:w="1276" w:type="dxa"/>
            <w:tcBorders>
              <w:top w:val="single" w:sz="8" w:space="0" w:color="000000"/>
              <w:left w:val="nil"/>
              <w:bottom w:val="single" w:sz="8" w:space="0" w:color="000000"/>
              <w:right w:val="nil"/>
            </w:tcBorders>
            <w:vAlign w:val="center"/>
            <w:hideMark/>
          </w:tcPr>
          <w:p w14:paraId="6EEC76E6"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1%</w:t>
            </w:r>
          </w:p>
        </w:tc>
        <w:tc>
          <w:tcPr>
            <w:tcW w:w="1134" w:type="dxa"/>
            <w:tcBorders>
              <w:top w:val="single" w:sz="8" w:space="0" w:color="000000"/>
              <w:left w:val="nil"/>
              <w:bottom w:val="single" w:sz="8" w:space="0" w:color="000000"/>
              <w:right w:val="nil"/>
            </w:tcBorders>
            <w:vAlign w:val="center"/>
            <w:hideMark/>
          </w:tcPr>
          <w:p w14:paraId="009A4FD8"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21.107</w:t>
            </w:r>
          </w:p>
        </w:tc>
        <w:tc>
          <w:tcPr>
            <w:tcW w:w="1275" w:type="dxa"/>
            <w:tcBorders>
              <w:top w:val="nil"/>
              <w:left w:val="nil"/>
              <w:bottom w:val="single" w:sz="4" w:space="0" w:color="auto"/>
              <w:right w:val="nil"/>
            </w:tcBorders>
            <w:noWrap/>
            <w:vAlign w:val="center"/>
            <w:hideMark/>
          </w:tcPr>
          <w:p w14:paraId="3AF5AF5E" w14:textId="77777777" w:rsidR="00BF4A1D" w:rsidRPr="00BF4A1D" w:rsidRDefault="00BF4A1D" w:rsidP="00BF4A1D">
            <w:pPr>
              <w:spacing w:after="0" w:line="240" w:lineRule="auto"/>
              <w:jc w:val="center"/>
              <w:rPr>
                <w:rFonts w:eastAsia="Times New Roman" w:cs="Times New Roman"/>
                <w:color w:val="000000"/>
                <w:szCs w:val="24"/>
                <w:lang w:val="en-US"/>
              </w:rPr>
            </w:pPr>
            <w:r w:rsidRPr="00BF4A1D">
              <w:rPr>
                <w:rFonts w:eastAsia="Times New Roman" w:cs="Times New Roman"/>
                <w:color w:val="000000"/>
                <w:sz w:val="22"/>
                <w:szCs w:val="24"/>
                <w:lang w:val="en-US"/>
              </w:rPr>
              <w:t>-27%</w:t>
            </w:r>
          </w:p>
        </w:tc>
        <w:tc>
          <w:tcPr>
            <w:tcW w:w="1134" w:type="dxa"/>
            <w:tcBorders>
              <w:top w:val="nil"/>
              <w:left w:val="nil"/>
              <w:bottom w:val="single" w:sz="4" w:space="0" w:color="auto"/>
              <w:right w:val="nil"/>
            </w:tcBorders>
            <w:vAlign w:val="center"/>
            <w:hideMark/>
          </w:tcPr>
          <w:p w14:paraId="7E556ED4" w14:textId="77777777" w:rsidR="00BF4A1D" w:rsidRPr="00BF4A1D" w:rsidRDefault="00BF4A1D" w:rsidP="00BF4A1D">
            <w:pPr>
              <w:spacing w:after="0" w:line="240" w:lineRule="auto"/>
              <w:jc w:val="center"/>
              <w:rPr>
                <w:rFonts w:eastAsia="Times New Roman" w:cs="Times New Roman"/>
                <w:color w:val="111111"/>
                <w:szCs w:val="24"/>
                <w:lang w:val="en-US"/>
              </w:rPr>
            </w:pPr>
            <w:r w:rsidRPr="00BF4A1D">
              <w:rPr>
                <w:rFonts w:eastAsia="Times New Roman" w:cs="Times New Roman"/>
                <w:color w:val="111111"/>
                <w:sz w:val="22"/>
                <w:szCs w:val="24"/>
                <w:lang w:val="en-US"/>
              </w:rPr>
              <w:t>15.387</w:t>
            </w:r>
          </w:p>
        </w:tc>
      </w:tr>
      <w:tr w:rsidR="00BF4A1D" w:rsidRPr="00BF4A1D" w14:paraId="7B78AE34" w14:textId="77777777" w:rsidTr="00BF4A1D">
        <w:trPr>
          <w:trHeight w:val="266"/>
        </w:trPr>
        <w:tc>
          <w:tcPr>
            <w:tcW w:w="3119" w:type="dxa"/>
            <w:tcBorders>
              <w:top w:val="single" w:sz="8" w:space="0" w:color="000000"/>
              <w:left w:val="nil"/>
              <w:bottom w:val="single" w:sz="4" w:space="0" w:color="auto"/>
              <w:right w:val="nil"/>
            </w:tcBorders>
            <w:vAlign w:val="center"/>
            <w:hideMark/>
          </w:tcPr>
          <w:p w14:paraId="762AB64A" w14:textId="77777777" w:rsidR="00BF4A1D" w:rsidRPr="00BF4A1D" w:rsidRDefault="00BF4A1D" w:rsidP="00BF4A1D">
            <w:pPr>
              <w:spacing w:after="0" w:line="240" w:lineRule="auto"/>
              <w:jc w:val="center"/>
              <w:rPr>
                <w:rFonts w:eastAsia="Times New Roman" w:cs="Times New Roman"/>
                <w:b/>
                <w:bCs/>
                <w:szCs w:val="24"/>
                <w:lang w:val="en-US"/>
              </w:rPr>
            </w:pPr>
            <w:proofErr w:type="spellStart"/>
            <w:r w:rsidRPr="00BF4A1D">
              <w:rPr>
                <w:rFonts w:eastAsia="Times New Roman" w:cs="Times New Roman"/>
                <w:b/>
                <w:bCs/>
                <w:sz w:val="22"/>
                <w:szCs w:val="24"/>
                <w:lang w:val="en-US"/>
              </w:rPr>
              <w:t>Jumlah</w:t>
            </w:r>
            <w:proofErr w:type="spellEnd"/>
          </w:p>
        </w:tc>
        <w:tc>
          <w:tcPr>
            <w:tcW w:w="1134" w:type="dxa"/>
            <w:tcBorders>
              <w:top w:val="single" w:sz="8" w:space="0" w:color="000000"/>
              <w:left w:val="nil"/>
              <w:bottom w:val="single" w:sz="4" w:space="0" w:color="auto"/>
              <w:right w:val="nil"/>
            </w:tcBorders>
            <w:vAlign w:val="center"/>
            <w:hideMark/>
          </w:tcPr>
          <w:p w14:paraId="5FA03502" w14:textId="77777777" w:rsidR="00BF4A1D" w:rsidRPr="00BF4A1D" w:rsidRDefault="00BF4A1D" w:rsidP="00BF4A1D">
            <w:pPr>
              <w:spacing w:after="0" w:line="240" w:lineRule="auto"/>
              <w:jc w:val="center"/>
              <w:rPr>
                <w:rFonts w:eastAsia="Times New Roman" w:cs="Times New Roman"/>
                <w:b/>
                <w:bCs/>
                <w:szCs w:val="24"/>
                <w:lang w:val="en-US"/>
              </w:rPr>
            </w:pPr>
            <w:r w:rsidRPr="00BF4A1D">
              <w:rPr>
                <w:rFonts w:eastAsia="Times New Roman" w:cs="Times New Roman"/>
                <w:b/>
                <w:bCs/>
                <w:sz w:val="22"/>
                <w:szCs w:val="24"/>
                <w:lang w:val="en-US"/>
              </w:rPr>
              <w:t>2.728.016</w:t>
            </w:r>
          </w:p>
        </w:tc>
        <w:tc>
          <w:tcPr>
            <w:tcW w:w="1276" w:type="dxa"/>
            <w:tcBorders>
              <w:top w:val="single" w:sz="8" w:space="0" w:color="000000"/>
              <w:left w:val="nil"/>
              <w:bottom w:val="single" w:sz="4" w:space="0" w:color="auto"/>
              <w:right w:val="nil"/>
            </w:tcBorders>
            <w:vAlign w:val="center"/>
            <w:hideMark/>
          </w:tcPr>
          <w:p w14:paraId="201E7EF2" w14:textId="77777777" w:rsidR="00BF4A1D" w:rsidRPr="00BF4A1D" w:rsidRDefault="00BF4A1D" w:rsidP="00BF4A1D">
            <w:pPr>
              <w:spacing w:after="0" w:line="240" w:lineRule="auto"/>
              <w:jc w:val="center"/>
              <w:rPr>
                <w:rFonts w:eastAsia="Times New Roman" w:cs="Times New Roman"/>
                <w:b/>
                <w:bCs/>
                <w:szCs w:val="24"/>
                <w:lang w:val="en-US"/>
              </w:rPr>
            </w:pPr>
            <w:r w:rsidRPr="00BF4A1D">
              <w:rPr>
                <w:rFonts w:eastAsia="Times New Roman" w:cs="Times New Roman"/>
                <w:b/>
                <w:bCs/>
                <w:sz w:val="22"/>
                <w:szCs w:val="24"/>
                <w:lang w:val="en-US"/>
              </w:rPr>
              <w:t>-1%</w:t>
            </w:r>
          </w:p>
        </w:tc>
        <w:tc>
          <w:tcPr>
            <w:tcW w:w="1134" w:type="dxa"/>
            <w:tcBorders>
              <w:top w:val="single" w:sz="8" w:space="0" w:color="000000"/>
              <w:left w:val="nil"/>
              <w:bottom w:val="single" w:sz="4" w:space="0" w:color="auto"/>
              <w:right w:val="nil"/>
            </w:tcBorders>
            <w:vAlign w:val="center"/>
            <w:hideMark/>
          </w:tcPr>
          <w:p w14:paraId="4CF8CEFF" w14:textId="77777777" w:rsidR="00BF4A1D" w:rsidRPr="00BF4A1D" w:rsidRDefault="00BF4A1D" w:rsidP="00BF4A1D">
            <w:pPr>
              <w:spacing w:after="0" w:line="240" w:lineRule="auto"/>
              <w:jc w:val="center"/>
              <w:rPr>
                <w:rFonts w:eastAsia="Times New Roman" w:cs="Times New Roman"/>
                <w:b/>
                <w:bCs/>
                <w:szCs w:val="24"/>
                <w:lang w:val="en-US"/>
              </w:rPr>
            </w:pPr>
            <w:r w:rsidRPr="00BF4A1D">
              <w:rPr>
                <w:rFonts w:eastAsia="Times New Roman" w:cs="Times New Roman"/>
                <w:b/>
                <w:bCs/>
                <w:sz w:val="22"/>
                <w:szCs w:val="24"/>
                <w:lang w:val="en-US"/>
              </w:rPr>
              <w:t>2.701.842</w:t>
            </w:r>
          </w:p>
        </w:tc>
        <w:tc>
          <w:tcPr>
            <w:tcW w:w="1275" w:type="dxa"/>
            <w:tcBorders>
              <w:top w:val="single" w:sz="8" w:space="0" w:color="000000"/>
              <w:left w:val="nil"/>
              <w:bottom w:val="single" w:sz="4" w:space="0" w:color="auto"/>
              <w:right w:val="nil"/>
            </w:tcBorders>
            <w:vAlign w:val="center"/>
            <w:hideMark/>
          </w:tcPr>
          <w:p w14:paraId="0029F89D" w14:textId="77777777" w:rsidR="00BF4A1D" w:rsidRPr="00BF4A1D" w:rsidRDefault="00BF4A1D" w:rsidP="00BF4A1D">
            <w:pPr>
              <w:spacing w:after="0" w:line="240" w:lineRule="auto"/>
              <w:jc w:val="center"/>
              <w:rPr>
                <w:rFonts w:eastAsia="Times New Roman" w:cs="Times New Roman"/>
                <w:b/>
                <w:bCs/>
                <w:szCs w:val="24"/>
                <w:lang w:val="en-US"/>
              </w:rPr>
            </w:pPr>
            <w:r w:rsidRPr="00BF4A1D">
              <w:rPr>
                <w:rFonts w:eastAsia="Times New Roman" w:cs="Times New Roman"/>
                <w:b/>
                <w:bCs/>
                <w:sz w:val="22"/>
                <w:szCs w:val="24"/>
                <w:lang w:val="en-US"/>
              </w:rPr>
              <w:t>-22%</w:t>
            </w:r>
          </w:p>
        </w:tc>
        <w:tc>
          <w:tcPr>
            <w:tcW w:w="1134" w:type="dxa"/>
            <w:tcBorders>
              <w:top w:val="single" w:sz="8" w:space="0" w:color="000000"/>
              <w:left w:val="nil"/>
              <w:bottom w:val="single" w:sz="8" w:space="0" w:color="000000"/>
              <w:right w:val="nil"/>
            </w:tcBorders>
            <w:vAlign w:val="center"/>
            <w:hideMark/>
          </w:tcPr>
          <w:p w14:paraId="653348B1" w14:textId="77777777" w:rsidR="00BF4A1D" w:rsidRPr="00BF4A1D" w:rsidRDefault="00BF4A1D" w:rsidP="00BF4A1D">
            <w:pPr>
              <w:spacing w:after="0" w:line="240" w:lineRule="auto"/>
              <w:jc w:val="center"/>
              <w:rPr>
                <w:rFonts w:eastAsia="Times New Roman" w:cs="Times New Roman"/>
                <w:b/>
                <w:bCs/>
                <w:szCs w:val="24"/>
                <w:lang w:val="en-US"/>
              </w:rPr>
            </w:pPr>
            <w:r w:rsidRPr="00BF4A1D">
              <w:rPr>
                <w:rFonts w:eastAsia="Times New Roman" w:cs="Times New Roman"/>
                <w:b/>
                <w:bCs/>
                <w:sz w:val="22"/>
                <w:szCs w:val="24"/>
                <w:lang w:val="en-US"/>
              </w:rPr>
              <w:t>2.102.642</w:t>
            </w:r>
          </w:p>
        </w:tc>
      </w:tr>
    </w:tbl>
    <w:p w14:paraId="5FBFEB70" w14:textId="77777777" w:rsidR="00BF4A1D" w:rsidRPr="00BF4A1D" w:rsidRDefault="00BF4A1D" w:rsidP="00BF4A1D">
      <w:pPr>
        <w:spacing w:after="0" w:line="360" w:lineRule="auto"/>
        <w:jc w:val="both"/>
        <w:rPr>
          <w:rFonts w:eastAsia="Calibri" w:cs="Times New Roman"/>
          <w:szCs w:val="24"/>
        </w:rPr>
      </w:pPr>
      <w:r w:rsidRPr="00BF4A1D">
        <w:rPr>
          <w:rFonts w:eastAsia="Calibri" w:cs="Times New Roman"/>
          <w:szCs w:val="24"/>
        </w:rPr>
        <w:t>Sumber : Dinas Pariwisata Kabupaten Bantul, Diolah Peneliti, 2025.</w:t>
      </w:r>
    </w:p>
    <w:p w14:paraId="30BABDF8" w14:textId="53E7F0EB" w:rsidR="00BF4A1D" w:rsidRPr="00BF4A1D" w:rsidRDefault="00BF4A1D" w:rsidP="00BF4A1D">
      <w:pPr>
        <w:spacing w:after="0" w:line="360" w:lineRule="auto"/>
        <w:jc w:val="both"/>
        <w:rPr>
          <w:rFonts w:eastAsia="Times New Roman" w:cs="Times New Roman"/>
          <w:szCs w:val="24"/>
        </w:rPr>
      </w:pPr>
      <w:r w:rsidRPr="00BF4A1D">
        <w:rPr>
          <w:rFonts w:eastAsia="Times New Roman" w:cs="Times New Roman"/>
          <w:szCs w:val="24"/>
        </w:rPr>
        <w:lastRenderedPageBreak/>
        <w:tab/>
        <w:t xml:space="preserve">Selama kurun waktu tiga tahun, yaitu tahun 2022 </w:t>
      </w:r>
      <w:proofErr w:type="spellStart"/>
      <w:r w:rsidR="00734DC4">
        <w:rPr>
          <w:rFonts w:eastAsia="Times New Roman" w:cs="Times New Roman"/>
          <w:szCs w:val="24"/>
          <w:lang w:val="en-US"/>
        </w:rPr>
        <w:t>s.d.</w:t>
      </w:r>
      <w:proofErr w:type="spellEnd"/>
      <w:r w:rsidRPr="00BF4A1D">
        <w:rPr>
          <w:rFonts w:eastAsia="Times New Roman" w:cs="Times New Roman"/>
          <w:szCs w:val="24"/>
        </w:rPr>
        <w:t xml:space="preserve"> tahun 2024</w:t>
      </w:r>
      <w:r w:rsidR="00734DC4">
        <w:rPr>
          <w:rFonts w:eastAsia="Times New Roman" w:cs="Times New Roman"/>
          <w:szCs w:val="24"/>
          <w:lang w:val="en-US"/>
        </w:rPr>
        <w:t>,</w:t>
      </w:r>
      <w:r w:rsidRPr="00BF4A1D">
        <w:rPr>
          <w:rFonts w:eastAsia="Times New Roman" w:cs="Times New Roman"/>
          <w:szCs w:val="24"/>
        </w:rPr>
        <w:t xml:space="preserve"> </w:t>
      </w:r>
      <w:proofErr w:type="spellStart"/>
      <w:r w:rsidR="00734DC4">
        <w:rPr>
          <w:rFonts w:eastAsia="Times New Roman" w:cs="Times New Roman"/>
          <w:szCs w:val="24"/>
          <w:lang w:val="en-US"/>
        </w:rPr>
        <w:t>pengunjung</w:t>
      </w:r>
      <w:proofErr w:type="spellEnd"/>
      <w:r w:rsidR="00734DC4">
        <w:rPr>
          <w:rFonts w:eastAsia="Times New Roman" w:cs="Times New Roman"/>
          <w:szCs w:val="24"/>
          <w:lang w:val="en-US"/>
        </w:rPr>
        <w:t xml:space="preserve"> </w:t>
      </w:r>
      <w:r w:rsidRPr="00BF4A1D">
        <w:rPr>
          <w:rFonts w:eastAsia="Times New Roman" w:cs="Times New Roman"/>
          <w:szCs w:val="24"/>
        </w:rPr>
        <w:t xml:space="preserve">Pantai Parangtritis </w:t>
      </w:r>
      <w:proofErr w:type="spellStart"/>
      <w:r w:rsidR="00734DC4">
        <w:rPr>
          <w:rFonts w:eastAsia="Times New Roman" w:cs="Times New Roman"/>
          <w:szCs w:val="24"/>
          <w:lang w:val="en-US"/>
        </w:rPr>
        <w:t>cenderung</w:t>
      </w:r>
      <w:proofErr w:type="spellEnd"/>
      <w:r w:rsidR="00734DC4">
        <w:rPr>
          <w:rFonts w:eastAsia="Times New Roman" w:cs="Times New Roman"/>
          <w:szCs w:val="24"/>
          <w:lang w:val="en-US"/>
        </w:rPr>
        <w:t xml:space="preserve"> </w:t>
      </w:r>
      <w:proofErr w:type="spellStart"/>
      <w:r w:rsidR="00734DC4">
        <w:rPr>
          <w:rFonts w:eastAsia="Times New Roman" w:cs="Times New Roman"/>
          <w:szCs w:val="24"/>
          <w:lang w:val="en-US"/>
        </w:rPr>
        <w:t>menurun</w:t>
      </w:r>
      <w:proofErr w:type="spellEnd"/>
      <w:r w:rsidRPr="00BF4A1D">
        <w:rPr>
          <w:rFonts w:eastAsia="Times New Roman" w:cs="Times New Roman"/>
          <w:szCs w:val="24"/>
        </w:rPr>
        <w:t xml:space="preserve">. Presentase penurunan 6% terjadi dari tahun 2022 ke tahun 2023 diikuti dengan penurunan tajam sebesar 20% dari tahun 2023 ke tahun 2024. Jika dibandingkan dengan </w:t>
      </w:r>
      <w:proofErr w:type="spellStart"/>
      <w:r w:rsidR="00734DC4">
        <w:rPr>
          <w:rFonts w:eastAsia="Times New Roman" w:cs="Times New Roman"/>
          <w:szCs w:val="24"/>
          <w:lang w:val="en-US"/>
        </w:rPr>
        <w:t>jumlah</w:t>
      </w:r>
      <w:proofErr w:type="spellEnd"/>
      <w:r w:rsidR="00734DC4">
        <w:rPr>
          <w:rFonts w:eastAsia="Times New Roman" w:cs="Times New Roman"/>
          <w:szCs w:val="24"/>
          <w:lang w:val="en-US"/>
        </w:rPr>
        <w:t xml:space="preserve"> </w:t>
      </w:r>
      <w:proofErr w:type="spellStart"/>
      <w:r w:rsidR="00734DC4">
        <w:rPr>
          <w:rFonts w:eastAsia="Times New Roman" w:cs="Times New Roman"/>
          <w:szCs w:val="24"/>
          <w:lang w:val="en-US"/>
        </w:rPr>
        <w:t>pengunjung</w:t>
      </w:r>
      <w:proofErr w:type="spellEnd"/>
      <w:r w:rsidR="00734DC4">
        <w:rPr>
          <w:rFonts w:eastAsia="Times New Roman" w:cs="Times New Roman"/>
          <w:szCs w:val="24"/>
          <w:lang w:val="en-US"/>
        </w:rPr>
        <w:t xml:space="preserve"> </w:t>
      </w:r>
      <w:r w:rsidRPr="00BF4A1D">
        <w:rPr>
          <w:rFonts w:eastAsia="Times New Roman" w:cs="Times New Roman"/>
          <w:szCs w:val="24"/>
        </w:rPr>
        <w:t>objek wisata lain yang juga tercatat dalam tabel 1, seperti Pantai Samas, Pantai Goa Cemara, Pantai Pandansimo, dan Pantai Kuwaru</w:t>
      </w:r>
      <w:r w:rsidR="00734DC4">
        <w:rPr>
          <w:rFonts w:eastAsia="Times New Roman" w:cs="Times New Roman"/>
          <w:szCs w:val="24"/>
          <w:lang w:val="en-US"/>
        </w:rPr>
        <w:t xml:space="preserve">, </w:t>
      </w:r>
      <w:proofErr w:type="spellStart"/>
      <w:r w:rsidR="00734DC4">
        <w:rPr>
          <w:rFonts w:eastAsia="Times New Roman" w:cs="Times New Roman"/>
          <w:szCs w:val="24"/>
          <w:lang w:val="en-US"/>
        </w:rPr>
        <w:t>jumlah</w:t>
      </w:r>
      <w:proofErr w:type="spellEnd"/>
      <w:r w:rsidR="00734DC4">
        <w:rPr>
          <w:rFonts w:eastAsia="Times New Roman" w:cs="Times New Roman"/>
          <w:szCs w:val="24"/>
          <w:lang w:val="en-US"/>
        </w:rPr>
        <w:t xml:space="preserve"> </w:t>
      </w:r>
      <w:proofErr w:type="spellStart"/>
      <w:r w:rsidR="00734DC4">
        <w:rPr>
          <w:rFonts w:eastAsia="Times New Roman" w:cs="Times New Roman"/>
          <w:szCs w:val="24"/>
          <w:lang w:val="en-US"/>
        </w:rPr>
        <w:t>pengunjung</w:t>
      </w:r>
      <w:proofErr w:type="spellEnd"/>
      <w:r w:rsidR="00734DC4">
        <w:rPr>
          <w:rFonts w:eastAsia="Times New Roman" w:cs="Times New Roman"/>
          <w:szCs w:val="24"/>
          <w:lang w:val="en-US"/>
        </w:rPr>
        <w:t xml:space="preserve"> Pantai </w:t>
      </w:r>
      <w:proofErr w:type="spellStart"/>
      <w:r w:rsidR="00734DC4">
        <w:rPr>
          <w:rFonts w:eastAsia="Times New Roman" w:cs="Times New Roman"/>
          <w:szCs w:val="24"/>
          <w:lang w:val="en-US"/>
        </w:rPr>
        <w:t>Parangtritis</w:t>
      </w:r>
      <w:proofErr w:type="spellEnd"/>
      <w:r w:rsidRPr="00BF4A1D">
        <w:rPr>
          <w:rFonts w:eastAsia="Times New Roman" w:cs="Times New Roman"/>
          <w:szCs w:val="24"/>
        </w:rPr>
        <w:t xml:space="preserve"> mengalami penurunan pengunjung hanya terjadi dari tahun 2023 tahun 2024. Penurunan bertahap di Pantai Parangtritis </w:t>
      </w:r>
      <w:r w:rsidR="00734DC4" w:rsidRPr="00BF4A1D">
        <w:rPr>
          <w:rFonts w:eastAsia="Times New Roman" w:cs="Times New Roman"/>
          <w:szCs w:val="24"/>
        </w:rPr>
        <w:t xml:space="preserve">yang berkelanjutan </w:t>
      </w:r>
      <w:proofErr w:type="spellStart"/>
      <w:r w:rsidR="00734DC4">
        <w:rPr>
          <w:rFonts w:eastAsia="Times New Roman" w:cs="Times New Roman"/>
          <w:szCs w:val="24"/>
          <w:lang w:val="en-US"/>
        </w:rPr>
        <w:t>ini</w:t>
      </w:r>
      <w:proofErr w:type="spellEnd"/>
      <w:r w:rsidR="00734DC4" w:rsidRPr="00BF4A1D">
        <w:rPr>
          <w:rFonts w:eastAsia="Times New Roman" w:cs="Times New Roman"/>
          <w:szCs w:val="24"/>
        </w:rPr>
        <w:t xml:space="preserve"> </w:t>
      </w:r>
      <w:r w:rsidRPr="00BF4A1D">
        <w:rPr>
          <w:rFonts w:eastAsia="Times New Roman" w:cs="Times New Roman"/>
          <w:szCs w:val="24"/>
        </w:rPr>
        <w:t xml:space="preserve">menunjukkan bahwa </w:t>
      </w:r>
      <w:proofErr w:type="spellStart"/>
      <w:r w:rsidR="00734DC4">
        <w:rPr>
          <w:rFonts w:eastAsia="Times New Roman" w:cs="Times New Roman"/>
          <w:szCs w:val="24"/>
          <w:lang w:val="en-US"/>
        </w:rPr>
        <w:t>terdapat</w:t>
      </w:r>
      <w:proofErr w:type="spellEnd"/>
      <w:r w:rsidRPr="00BF4A1D">
        <w:rPr>
          <w:rFonts w:eastAsia="Times New Roman" w:cs="Times New Roman"/>
          <w:szCs w:val="24"/>
        </w:rPr>
        <w:t xml:space="preserve"> faktor yang mempengaruhi turunnya minat wisatawan untuk berkunjung ke Pantai Parangtritis</w:t>
      </w:r>
      <w:r w:rsidR="00734DC4">
        <w:rPr>
          <w:rFonts w:eastAsia="Times New Roman" w:cs="Times New Roman"/>
          <w:szCs w:val="24"/>
          <w:lang w:val="en-US"/>
        </w:rPr>
        <w:t xml:space="preserve">, </w:t>
      </w:r>
      <w:proofErr w:type="spellStart"/>
      <w:r w:rsidR="00734DC4">
        <w:rPr>
          <w:rFonts w:eastAsia="Times New Roman" w:cs="Times New Roman"/>
          <w:szCs w:val="24"/>
          <w:lang w:val="en-US"/>
        </w:rPr>
        <w:t>akibatnya</w:t>
      </w:r>
      <w:proofErr w:type="spellEnd"/>
      <w:r w:rsidRPr="00BF4A1D">
        <w:rPr>
          <w:rFonts w:eastAsia="Times New Roman" w:cs="Times New Roman"/>
          <w:szCs w:val="24"/>
        </w:rPr>
        <w:t xml:space="preserve"> </w:t>
      </w:r>
      <w:proofErr w:type="spellStart"/>
      <w:r w:rsidR="00734DC4">
        <w:rPr>
          <w:rFonts w:eastAsia="Times New Roman" w:cs="Times New Roman"/>
          <w:szCs w:val="24"/>
          <w:lang w:val="en-US"/>
        </w:rPr>
        <w:t>dapat</w:t>
      </w:r>
      <w:proofErr w:type="spellEnd"/>
      <w:r w:rsidR="00734DC4">
        <w:rPr>
          <w:rFonts w:eastAsia="Times New Roman" w:cs="Times New Roman"/>
          <w:szCs w:val="24"/>
          <w:lang w:val="en-US"/>
        </w:rPr>
        <w:t xml:space="preserve"> </w:t>
      </w:r>
      <w:r w:rsidRPr="00BF4A1D">
        <w:rPr>
          <w:rFonts w:eastAsia="Times New Roman" w:cs="Times New Roman"/>
          <w:szCs w:val="24"/>
        </w:rPr>
        <w:t>berdampak pada ekonomi lokal serta industri pariwisata di sekitar kawasan tersebut.</w:t>
      </w:r>
    </w:p>
    <w:p w14:paraId="071698A2" w14:textId="77777777" w:rsidR="00BF4A1D" w:rsidRPr="00BF4A1D" w:rsidRDefault="00BF4A1D" w:rsidP="00BF4A1D">
      <w:pPr>
        <w:spacing w:after="0" w:line="360" w:lineRule="auto"/>
        <w:jc w:val="both"/>
        <w:rPr>
          <w:rFonts w:eastAsia="Times New Roman" w:cs="Times New Roman"/>
          <w:szCs w:val="24"/>
        </w:rPr>
      </w:pPr>
      <w:r w:rsidRPr="00BF4A1D">
        <w:rPr>
          <w:rFonts w:eastAsia="Times New Roman" w:cs="Times New Roman"/>
          <w:szCs w:val="24"/>
        </w:rPr>
        <w:tab/>
        <w:t>Pantai Parangtritis menghadapi masalah terkait sampah baik dari pedagang kaki lima, wisatawan, dan sampah yang berasal dari hulu sungai opak yang mengalir dan terdampar di kawasan pantai ini. Dinas Pariwisata Kabupaten Bantul telah mengupayakan dengan menyediakan beberapa tempat sampah di area tempat parkir dan adanya personel Unit Pelaksana Teknis bagian kebersihan di kawasan Pantai Parangtritis dengan jumlah 19 orang. Hal tersebut jika dibandingkan dengan luasnya Pantai Parangtritis dan banyak sampah yang menumpuk di pinggir Pantai Parangtritis dapat dikatakan belum optimal. Situasi ini membuat petugas kebersihan kewalahan, mengingat jumlah personel yang tersedia sangat terbatas serta volume sampah di pantai mencapai sekitar 3 ton per hari.</w:t>
      </w:r>
    </w:p>
    <w:p w14:paraId="1915AF29" w14:textId="21E2F4D8" w:rsidR="00BF4A1D" w:rsidRPr="00BF4A1D" w:rsidRDefault="00BF4A1D" w:rsidP="00BF4A1D">
      <w:pPr>
        <w:spacing w:after="0" w:line="360" w:lineRule="auto"/>
        <w:jc w:val="both"/>
        <w:rPr>
          <w:rFonts w:eastAsia="Times New Roman" w:cs="Times New Roman"/>
          <w:szCs w:val="24"/>
        </w:rPr>
      </w:pPr>
      <w:r w:rsidRPr="00BF4A1D">
        <w:rPr>
          <w:rFonts w:eastAsia="Times New Roman" w:cs="Times New Roman"/>
          <w:szCs w:val="24"/>
        </w:rPr>
        <w:tab/>
        <w:t xml:space="preserve">Dinas Pariwisata Kabupaten Bantul sudah berupaya melakukan pengembangan objek wisata di Pantai Parangtritis dengan menyediakan fasilitas-fasilitas umum yang dibutuhkan pengunjung. </w:t>
      </w:r>
      <w:proofErr w:type="spellStart"/>
      <w:r w:rsidR="00734DC4">
        <w:rPr>
          <w:rFonts w:eastAsia="Times New Roman" w:cs="Times New Roman"/>
          <w:szCs w:val="24"/>
          <w:lang w:val="en-US"/>
        </w:rPr>
        <w:t>Namun</w:t>
      </w:r>
      <w:proofErr w:type="spellEnd"/>
      <w:r w:rsidRPr="00BF4A1D">
        <w:rPr>
          <w:rFonts w:eastAsia="Times New Roman" w:cs="Times New Roman"/>
          <w:szCs w:val="24"/>
        </w:rPr>
        <w:t>, masih terdapat keluhan terkait beberapa fasilitas seperti toilet, tempat parkir, tempat cuci tangan yang rusak bahkan tidak dapat digunakan, dan perlunya upaya terkait penataan pedagang.</w:t>
      </w:r>
      <w:r w:rsidR="00734DC4">
        <w:rPr>
          <w:rFonts w:eastAsia="Times New Roman" w:cs="Times New Roman"/>
          <w:szCs w:val="24"/>
          <w:lang w:val="en-US"/>
        </w:rPr>
        <w:t xml:space="preserve"> Selain </w:t>
      </w:r>
      <w:proofErr w:type="spellStart"/>
      <w:r w:rsidR="00734DC4">
        <w:rPr>
          <w:rFonts w:eastAsia="Times New Roman" w:cs="Times New Roman"/>
          <w:szCs w:val="24"/>
          <w:lang w:val="en-US"/>
        </w:rPr>
        <w:t>itu</w:t>
      </w:r>
      <w:proofErr w:type="spellEnd"/>
      <w:r w:rsidR="00734DC4">
        <w:rPr>
          <w:rFonts w:eastAsia="Times New Roman" w:cs="Times New Roman"/>
          <w:szCs w:val="24"/>
          <w:lang w:val="en-US"/>
        </w:rPr>
        <w:t xml:space="preserve">, </w:t>
      </w:r>
      <w:r w:rsidRPr="00BF4A1D">
        <w:rPr>
          <w:rFonts w:eastAsia="Times New Roman" w:cs="Times New Roman"/>
          <w:szCs w:val="24"/>
        </w:rPr>
        <w:t>Pantai Parangtritis berbatasan langsung dengan Samudera Hindia</w:t>
      </w:r>
      <w:r w:rsidR="00734DC4">
        <w:rPr>
          <w:rFonts w:eastAsia="Times New Roman" w:cs="Times New Roman"/>
          <w:szCs w:val="24"/>
          <w:lang w:val="en-US"/>
        </w:rPr>
        <w:t xml:space="preserve"> </w:t>
      </w:r>
      <w:proofErr w:type="spellStart"/>
      <w:r w:rsidR="00734DC4">
        <w:rPr>
          <w:rFonts w:eastAsia="Times New Roman" w:cs="Times New Roman"/>
          <w:szCs w:val="24"/>
          <w:lang w:val="en-US"/>
        </w:rPr>
        <w:t>menyebabkan</w:t>
      </w:r>
      <w:proofErr w:type="spellEnd"/>
      <w:r w:rsidR="00734DC4">
        <w:rPr>
          <w:rFonts w:eastAsia="Times New Roman" w:cs="Times New Roman"/>
          <w:szCs w:val="24"/>
          <w:lang w:val="en-US"/>
        </w:rPr>
        <w:t xml:space="preserve"> </w:t>
      </w:r>
      <w:proofErr w:type="spellStart"/>
      <w:r w:rsidR="00734DC4">
        <w:rPr>
          <w:rFonts w:eastAsia="Times New Roman" w:cs="Times New Roman"/>
          <w:szCs w:val="24"/>
          <w:lang w:val="en-US"/>
        </w:rPr>
        <w:t>pantai</w:t>
      </w:r>
      <w:proofErr w:type="spellEnd"/>
      <w:r w:rsidR="00734DC4">
        <w:rPr>
          <w:rFonts w:eastAsia="Times New Roman" w:cs="Times New Roman"/>
          <w:szCs w:val="24"/>
          <w:lang w:val="en-US"/>
        </w:rPr>
        <w:t xml:space="preserve"> </w:t>
      </w:r>
      <w:proofErr w:type="spellStart"/>
      <w:r w:rsidR="00734DC4">
        <w:rPr>
          <w:rFonts w:eastAsia="Times New Roman" w:cs="Times New Roman"/>
          <w:szCs w:val="24"/>
          <w:lang w:val="en-US"/>
        </w:rPr>
        <w:t>ini</w:t>
      </w:r>
      <w:proofErr w:type="spellEnd"/>
      <w:r w:rsidRPr="00BF4A1D">
        <w:rPr>
          <w:rFonts w:eastAsia="Times New Roman" w:cs="Times New Roman"/>
          <w:szCs w:val="24"/>
        </w:rPr>
        <w:t xml:space="preserve"> memiliki gelombang yang besar dan arus berbahaya yang disebut dengan </w:t>
      </w:r>
      <w:r w:rsidRPr="00734DC4">
        <w:rPr>
          <w:rFonts w:eastAsia="Times New Roman" w:cs="Times New Roman"/>
          <w:i/>
          <w:iCs/>
          <w:szCs w:val="24"/>
        </w:rPr>
        <w:t>rip current</w:t>
      </w:r>
      <w:r w:rsidRPr="00BF4A1D">
        <w:rPr>
          <w:rFonts w:eastAsia="Times New Roman" w:cs="Times New Roman"/>
          <w:szCs w:val="24"/>
        </w:rPr>
        <w:t xml:space="preserve">. Arus ini dapat </w:t>
      </w:r>
      <w:proofErr w:type="spellStart"/>
      <w:r w:rsidR="00734DC4">
        <w:rPr>
          <w:rFonts w:eastAsia="Times New Roman" w:cs="Times New Roman"/>
          <w:szCs w:val="24"/>
          <w:lang w:val="en-US"/>
        </w:rPr>
        <w:t>dengan</w:t>
      </w:r>
      <w:proofErr w:type="spellEnd"/>
      <w:r w:rsidR="00734DC4">
        <w:rPr>
          <w:rFonts w:eastAsia="Times New Roman" w:cs="Times New Roman"/>
          <w:szCs w:val="24"/>
          <w:lang w:val="en-US"/>
        </w:rPr>
        <w:t xml:space="preserve"> </w:t>
      </w:r>
      <w:proofErr w:type="spellStart"/>
      <w:r w:rsidR="00734DC4">
        <w:rPr>
          <w:rFonts w:eastAsia="Times New Roman" w:cs="Times New Roman"/>
          <w:szCs w:val="24"/>
          <w:lang w:val="en-US"/>
        </w:rPr>
        <w:t>seketika</w:t>
      </w:r>
      <w:proofErr w:type="spellEnd"/>
      <w:r w:rsidR="00734DC4">
        <w:rPr>
          <w:rFonts w:eastAsia="Times New Roman" w:cs="Times New Roman"/>
          <w:szCs w:val="24"/>
          <w:lang w:val="en-US"/>
        </w:rPr>
        <w:t xml:space="preserve"> </w:t>
      </w:r>
      <w:r w:rsidR="00734DC4" w:rsidRPr="00BF4A1D">
        <w:rPr>
          <w:rFonts w:eastAsia="Times New Roman" w:cs="Times New Roman"/>
          <w:szCs w:val="24"/>
        </w:rPr>
        <w:t xml:space="preserve">menyeret </w:t>
      </w:r>
      <w:proofErr w:type="spellStart"/>
      <w:r w:rsidR="00734DC4">
        <w:rPr>
          <w:rFonts w:eastAsia="Times New Roman" w:cs="Times New Roman"/>
          <w:szCs w:val="24"/>
          <w:lang w:val="en-US"/>
        </w:rPr>
        <w:t>pengunjung</w:t>
      </w:r>
      <w:proofErr w:type="spellEnd"/>
      <w:r w:rsidRPr="00BF4A1D">
        <w:rPr>
          <w:rFonts w:eastAsia="Times New Roman" w:cs="Times New Roman"/>
          <w:szCs w:val="24"/>
        </w:rPr>
        <w:t xml:space="preserve"> ke tengah laut. Banyak pengunjung yang tidak menyadari potensi bahaya</w:t>
      </w:r>
      <w:r w:rsidR="00734DC4">
        <w:rPr>
          <w:rFonts w:eastAsia="Times New Roman" w:cs="Times New Roman"/>
          <w:szCs w:val="24"/>
          <w:lang w:val="en-US"/>
        </w:rPr>
        <w:t xml:space="preserve"> </w:t>
      </w:r>
      <w:proofErr w:type="spellStart"/>
      <w:r w:rsidR="00734DC4">
        <w:rPr>
          <w:rFonts w:eastAsia="Times New Roman" w:cs="Times New Roman"/>
          <w:szCs w:val="24"/>
          <w:lang w:val="en-US"/>
        </w:rPr>
        <w:t>tersebut</w:t>
      </w:r>
      <w:proofErr w:type="spellEnd"/>
      <w:r w:rsidRPr="00BF4A1D">
        <w:rPr>
          <w:rFonts w:eastAsia="Times New Roman" w:cs="Times New Roman"/>
          <w:szCs w:val="24"/>
        </w:rPr>
        <w:t xml:space="preserve">. </w:t>
      </w:r>
      <w:r w:rsidR="00734DC4">
        <w:rPr>
          <w:rFonts w:eastAsia="Times New Roman" w:cs="Times New Roman"/>
          <w:szCs w:val="24"/>
          <w:lang w:val="en-US"/>
        </w:rPr>
        <w:t>O</w:t>
      </w:r>
      <w:r w:rsidRPr="00BF4A1D">
        <w:rPr>
          <w:rFonts w:eastAsia="Times New Roman" w:cs="Times New Roman"/>
          <w:szCs w:val="24"/>
        </w:rPr>
        <w:t>mbak besar dan arus laut yang kuat membuat Pantai Parangtritis</w:t>
      </w:r>
      <w:r w:rsidR="00734DC4">
        <w:rPr>
          <w:rFonts w:eastAsia="Times New Roman" w:cs="Times New Roman"/>
          <w:szCs w:val="24"/>
          <w:lang w:val="en-US"/>
        </w:rPr>
        <w:t xml:space="preserve"> </w:t>
      </w:r>
      <w:proofErr w:type="spellStart"/>
      <w:r w:rsidR="00734DC4">
        <w:rPr>
          <w:rFonts w:eastAsia="Times New Roman" w:cs="Times New Roman"/>
          <w:szCs w:val="24"/>
          <w:lang w:val="en-US"/>
        </w:rPr>
        <w:t>cukup</w:t>
      </w:r>
      <w:proofErr w:type="spellEnd"/>
      <w:r w:rsidRPr="00BF4A1D">
        <w:rPr>
          <w:rFonts w:eastAsia="Times New Roman" w:cs="Times New Roman"/>
          <w:szCs w:val="24"/>
        </w:rPr>
        <w:t xml:space="preserve"> berisiko</w:t>
      </w:r>
      <w:r w:rsidR="00734DC4">
        <w:rPr>
          <w:rFonts w:eastAsia="Times New Roman" w:cs="Times New Roman"/>
          <w:szCs w:val="24"/>
          <w:lang w:val="en-US"/>
        </w:rPr>
        <w:t xml:space="preserve"> </w:t>
      </w:r>
      <w:proofErr w:type="spellStart"/>
      <w:r w:rsidR="00734DC4">
        <w:rPr>
          <w:rFonts w:eastAsia="Times New Roman" w:cs="Times New Roman"/>
          <w:szCs w:val="24"/>
          <w:lang w:val="en-US"/>
        </w:rPr>
        <w:t>untuk</w:t>
      </w:r>
      <w:proofErr w:type="spellEnd"/>
      <w:r w:rsidR="00734DC4">
        <w:rPr>
          <w:rFonts w:eastAsia="Times New Roman" w:cs="Times New Roman"/>
          <w:szCs w:val="24"/>
          <w:lang w:val="en-US"/>
        </w:rPr>
        <w:t xml:space="preserve"> </w:t>
      </w:r>
      <w:proofErr w:type="spellStart"/>
      <w:r w:rsidR="00734DC4">
        <w:rPr>
          <w:rFonts w:eastAsia="Times New Roman" w:cs="Times New Roman"/>
          <w:szCs w:val="24"/>
          <w:lang w:val="en-US"/>
        </w:rPr>
        <w:t>dijadikan</w:t>
      </w:r>
      <w:proofErr w:type="spellEnd"/>
      <w:r w:rsidR="00734DC4">
        <w:rPr>
          <w:rFonts w:eastAsia="Times New Roman" w:cs="Times New Roman"/>
          <w:szCs w:val="24"/>
          <w:lang w:val="en-US"/>
        </w:rPr>
        <w:t xml:space="preserve"> </w:t>
      </w:r>
      <w:proofErr w:type="spellStart"/>
      <w:r w:rsidR="00734DC4">
        <w:rPr>
          <w:rFonts w:eastAsia="Times New Roman" w:cs="Times New Roman"/>
          <w:szCs w:val="24"/>
          <w:lang w:val="en-US"/>
        </w:rPr>
        <w:t>tempat</w:t>
      </w:r>
      <w:proofErr w:type="spellEnd"/>
      <w:r w:rsidR="00734DC4">
        <w:rPr>
          <w:rFonts w:eastAsia="Times New Roman" w:cs="Times New Roman"/>
          <w:szCs w:val="24"/>
          <w:lang w:val="en-US"/>
        </w:rPr>
        <w:t xml:space="preserve"> </w:t>
      </w:r>
      <w:proofErr w:type="spellStart"/>
      <w:r w:rsidR="00734DC4">
        <w:rPr>
          <w:rFonts w:eastAsia="Times New Roman" w:cs="Times New Roman"/>
          <w:szCs w:val="24"/>
          <w:lang w:val="en-US"/>
        </w:rPr>
        <w:t>rekreasi</w:t>
      </w:r>
      <w:proofErr w:type="spellEnd"/>
      <w:r w:rsidR="00734DC4">
        <w:rPr>
          <w:rFonts w:eastAsia="Times New Roman" w:cs="Times New Roman"/>
          <w:szCs w:val="24"/>
          <w:lang w:val="en-US"/>
        </w:rPr>
        <w:t xml:space="preserve"> air</w:t>
      </w:r>
      <w:r w:rsidRPr="00BF4A1D">
        <w:rPr>
          <w:rFonts w:eastAsia="Times New Roman" w:cs="Times New Roman"/>
          <w:szCs w:val="24"/>
        </w:rPr>
        <w:t xml:space="preserve">. Menurut </w:t>
      </w:r>
      <w:sdt>
        <w:sdtPr>
          <w:rPr>
            <w:rFonts w:eastAsia="Times New Roman" w:cs="Times New Roman"/>
            <w:szCs w:val="24"/>
          </w:rPr>
          <w:id w:val="2133049944"/>
          <w:citation/>
        </w:sdtPr>
        <w:sdtContent>
          <w:r w:rsidR="00734DC4">
            <w:rPr>
              <w:rFonts w:eastAsia="Times New Roman" w:cs="Times New Roman"/>
              <w:szCs w:val="24"/>
            </w:rPr>
            <w:fldChar w:fldCharType="begin"/>
          </w:r>
          <w:r w:rsidR="00734DC4">
            <w:rPr>
              <w:rFonts w:eastAsia="Times New Roman" w:cs="Times New Roman"/>
              <w:szCs w:val="24"/>
              <w:lang w:val="en-US"/>
            </w:rPr>
            <w:instrText xml:space="preserve">CITATION Ram25 \p 11 \y  \l 1033 </w:instrText>
          </w:r>
          <w:r w:rsidR="00734DC4">
            <w:rPr>
              <w:rFonts w:eastAsia="Times New Roman" w:cs="Times New Roman"/>
              <w:szCs w:val="24"/>
            </w:rPr>
            <w:fldChar w:fldCharType="separate"/>
          </w:r>
          <w:r w:rsidR="00C74779" w:rsidRPr="00C74779">
            <w:rPr>
              <w:rFonts w:eastAsia="Times New Roman" w:cs="Times New Roman"/>
              <w:noProof/>
              <w:szCs w:val="24"/>
              <w:lang w:val="en-US"/>
            </w:rPr>
            <w:t>(Ramadzani &amp; A.N, p. 11)</w:t>
          </w:r>
          <w:r w:rsidR="00734DC4">
            <w:rPr>
              <w:rFonts w:eastAsia="Times New Roman" w:cs="Times New Roman"/>
              <w:szCs w:val="24"/>
            </w:rPr>
            <w:fldChar w:fldCharType="end"/>
          </w:r>
        </w:sdtContent>
      </w:sdt>
      <w:r w:rsidRPr="00BF4A1D">
        <w:rPr>
          <w:rFonts w:eastAsia="Times New Roman" w:cs="Times New Roman"/>
          <w:szCs w:val="24"/>
        </w:rPr>
        <w:t xml:space="preserve">, Pantai Parangtritis memiliki zona bahaya </w:t>
      </w:r>
      <w:r w:rsidRPr="00193994">
        <w:rPr>
          <w:rFonts w:eastAsia="Times New Roman" w:cs="Times New Roman"/>
          <w:i/>
          <w:iCs/>
          <w:szCs w:val="24"/>
        </w:rPr>
        <w:t>rip current</w:t>
      </w:r>
      <w:r w:rsidRPr="00BF4A1D">
        <w:rPr>
          <w:rFonts w:eastAsia="Times New Roman" w:cs="Times New Roman"/>
          <w:szCs w:val="24"/>
        </w:rPr>
        <w:t xml:space="preserve"> yang memiliki lokasi cenderung rapat atau hampir di sepanjang pantai. </w:t>
      </w:r>
      <w:r w:rsidRPr="00193994">
        <w:rPr>
          <w:rFonts w:eastAsia="Times New Roman" w:cs="Times New Roman"/>
          <w:i/>
          <w:iCs/>
          <w:szCs w:val="24"/>
        </w:rPr>
        <w:t>Rip current</w:t>
      </w:r>
      <w:r w:rsidRPr="00BF4A1D">
        <w:rPr>
          <w:rFonts w:eastAsia="Times New Roman" w:cs="Times New Roman"/>
          <w:szCs w:val="24"/>
        </w:rPr>
        <w:t xml:space="preserve"> yang berada di Pantai </w:t>
      </w:r>
      <w:r w:rsidRPr="00BF4A1D">
        <w:rPr>
          <w:rFonts w:eastAsia="Times New Roman" w:cs="Times New Roman"/>
          <w:szCs w:val="24"/>
        </w:rPr>
        <w:lastRenderedPageBreak/>
        <w:t xml:space="preserve">Parangtritis memiliki 6 titik lokasi pada Bulan Januari 2023 dan 5 titik lokasi pada Bulan Februari 2023, ukuran </w:t>
      </w:r>
      <w:r w:rsidRPr="00193994">
        <w:rPr>
          <w:rFonts w:eastAsia="Times New Roman" w:cs="Times New Roman"/>
          <w:i/>
          <w:iCs/>
          <w:szCs w:val="24"/>
        </w:rPr>
        <w:t>rip current</w:t>
      </w:r>
      <w:r w:rsidRPr="00BF4A1D">
        <w:rPr>
          <w:rFonts w:eastAsia="Times New Roman" w:cs="Times New Roman"/>
          <w:szCs w:val="24"/>
        </w:rPr>
        <w:t xml:space="preserve"> di setiap titiknya hampir sama.</w:t>
      </w:r>
    </w:p>
    <w:p w14:paraId="6FED6D51" w14:textId="7DBDCF36" w:rsidR="00BF4A1D" w:rsidRPr="00BF4A1D" w:rsidRDefault="00BF4A1D" w:rsidP="00BF4A1D">
      <w:pPr>
        <w:spacing w:after="0" w:line="360" w:lineRule="auto"/>
        <w:jc w:val="both"/>
        <w:rPr>
          <w:rFonts w:eastAsia="Times New Roman" w:cs="Times New Roman"/>
          <w:szCs w:val="24"/>
        </w:rPr>
      </w:pPr>
      <w:r w:rsidRPr="00BF4A1D">
        <w:rPr>
          <w:rFonts w:eastAsia="Times New Roman" w:cs="Times New Roman"/>
          <w:szCs w:val="24"/>
        </w:rPr>
        <w:tab/>
        <w:t xml:space="preserve">Seiring dengan pengembangan yang telah diupayakan oleh pemerintah, banyak keikutcampuran </w:t>
      </w:r>
      <w:r w:rsidRPr="00193994">
        <w:rPr>
          <w:rFonts w:eastAsia="Times New Roman" w:cs="Times New Roman"/>
          <w:i/>
          <w:iCs/>
          <w:szCs w:val="24"/>
        </w:rPr>
        <w:t>stakeholder</w:t>
      </w:r>
      <w:r w:rsidRPr="00BF4A1D">
        <w:rPr>
          <w:rFonts w:eastAsia="Times New Roman" w:cs="Times New Roman"/>
          <w:szCs w:val="24"/>
        </w:rPr>
        <w:t xml:space="preserve"> atau oknum yang membawa berbagai kepentingan, apabila dibiarkan dapat menurunkan kualitas dan citra objek wisata Pantai Parangtritis. Terdapat tempat penginapan yang dijadikan tempat karaoke, perjudian, dan prostitusi. Penyalahgunaan tempat penginapan yang seharusnya digunakan untuk tempat beristirahat, dapat menyebabkan citra buruk di mata wisatawan dan timbul kewaspadaan terhadap citra wisatawan yang akan tinggal sementara di penginapan tersebut. Tindakan tersebut dapat memberikan dampak bagi daya tarik objek wisata Pantai Parangtritis</w:t>
      </w:r>
      <w:r w:rsidR="00C74779">
        <w:rPr>
          <w:rFonts w:eastAsia="Times New Roman" w:cs="Times New Roman"/>
          <w:szCs w:val="24"/>
          <w:lang w:val="en-US"/>
        </w:rPr>
        <w:t xml:space="preserve"> </w:t>
      </w:r>
      <w:sdt>
        <w:sdtPr>
          <w:rPr>
            <w:rFonts w:eastAsia="Times New Roman" w:cs="Times New Roman"/>
            <w:szCs w:val="24"/>
            <w:lang w:val="en-US"/>
          </w:rPr>
          <w:id w:val="-2073262317"/>
          <w:citation/>
        </w:sdtPr>
        <w:sdtContent>
          <w:r w:rsidR="00C74779">
            <w:rPr>
              <w:rFonts w:eastAsia="Times New Roman" w:cs="Times New Roman"/>
              <w:szCs w:val="24"/>
              <w:lang w:val="en-US"/>
            </w:rPr>
            <w:fldChar w:fldCharType="begin"/>
          </w:r>
          <w:r w:rsidR="00C74779">
            <w:rPr>
              <w:rFonts w:eastAsia="Times New Roman" w:cs="Times New Roman"/>
              <w:szCs w:val="24"/>
              <w:lang w:val="en-US"/>
            </w:rPr>
            <w:instrText xml:space="preserve"> CITATION Raf18 \l 1033 </w:instrText>
          </w:r>
          <w:r w:rsidR="00C74779">
            <w:rPr>
              <w:rFonts w:eastAsia="Times New Roman" w:cs="Times New Roman"/>
              <w:szCs w:val="24"/>
              <w:lang w:val="en-US"/>
            </w:rPr>
            <w:fldChar w:fldCharType="separate"/>
          </w:r>
          <w:r w:rsidR="00C74779" w:rsidRPr="00C74779">
            <w:rPr>
              <w:rFonts w:eastAsia="Times New Roman" w:cs="Times New Roman"/>
              <w:noProof/>
              <w:szCs w:val="24"/>
              <w:lang w:val="en-US"/>
            </w:rPr>
            <w:t>(Saputra, 2018)</w:t>
          </w:r>
          <w:r w:rsidR="00C74779">
            <w:rPr>
              <w:rFonts w:eastAsia="Times New Roman" w:cs="Times New Roman"/>
              <w:szCs w:val="24"/>
              <w:lang w:val="en-US"/>
            </w:rPr>
            <w:fldChar w:fldCharType="end"/>
          </w:r>
        </w:sdtContent>
      </w:sdt>
      <w:r w:rsidRPr="00BF4A1D">
        <w:rPr>
          <w:rFonts w:eastAsia="Times New Roman" w:cs="Times New Roman"/>
          <w:szCs w:val="24"/>
        </w:rPr>
        <w:t>.</w:t>
      </w:r>
    </w:p>
    <w:p w14:paraId="0287A9D3" w14:textId="77777777" w:rsidR="00BF4A1D" w:rsidRPr="00BF4A1D" w:rsidRDefault="00BF4A1D" w:rsidP="00BF4A1D">
      <w:pPr>
        <w:spacing w:after="0" w:line="360" w:lineRule="auto"/>
        <w:jc w:val="both"/>
        <w:rPr>
          <w:rFonts w:eastAsia="Times New Roman" w:cs="Times New Roman"/>
          <w:szCs w:val="24"/>
        </w:rPr>
      </w:pPr>
      <w:r w:rsidRPr="00BF4A1D">
        <w:rPr>
          <w:rFonts w:eastAsia="Times New Roman" w:cs="Times New Roman"/>
          <w:szCs w:val="24"/>
        </w:rPr>
        <w:tab/>
        <w:t>Berdasarkan latar belakang masalah di atas, maka identifikasi masalah penelitian ini,  sebagai berikut: (1) Terjadi kecenderungan penurunan jumlah pengunjung pada tahun 2022 sampai dengan tahun 2024; (2) Menghadapi masalah terkait sampah baik dari pedagang kaki lima, wisatawan, dan sampah yang berasal dari hulu sungai opak yang mengalir dan terdampar di kawasan Pantai Parangtritis; (3) Keluhan pengunjung terkait fasititas objek wisata yang tidak terawat dan pedagang yang tidak tertata; (4) Kondisi keamanan pantai kurang terdapat beberapa titik zona berbahaya arus balik (</w:t>
      </w:r>
      <w:r w:rsidRPr="00193994">
        <w:rPr>
          <w:rFonts w:eastAsia="Times New Roman" w:cs="Times New Roman"/>
          <w:i/>
          <w:iCs/>
          <w:szCs w:val="24"/>
        </w:rPr>
        <w:t>rip current</w:t>
      </w:r>
      <w:r w:rsidRPr="00BF4A1D">
        <w:rPr>
          <w:rFonts w:eastAsia="Times New Roman" w:cs="Times New Roman"/>
          <w:szCs w:val="24"/>
        </w:rPr>
        <w:t>); dan (5) Banyaknya tempat penginapan di kawasan Pantai Parangtritis tidak digunakan sebagaimana mestinya, yakni dijadikan tempat tindak prostitusi, karaoke, dan perjudian.</w:t>
      </w:r>
    </w:p>
    <w:p w14:paraId="059D475E" w14:textId="4ABFB1BB" w:rsidR="00BD55C1" w:rsidRDefault="00BF4A1D" w:rsidP="00BF4A1D">
      <w:pPr>
        <w:spacing w:after="0" w:line="360" w:lineRule="auto"/>
        <w:jc w:val="both"/>
        <w:rPr>
          <w:szCs w:val="24"/>
          <w:lang w:val="en-US"/>
        </w:rPr>
      </w:pPr>
      <w:r w:rsidRPr="00BF4A1D">
        <w:rPr>
          <w:rFonts w:eastAsia="Times New Roman" w:cs="Times New Roman"/>
          <w:szCs w:val="24"/>
        </w:rPr>
        <w:tab/>
        <w:t>Jenis penelitian ini adalah pendekatan kualitatif dengan metode deskriptif. Pengumpulan data melalui wawancara, observasi, dokumentasi. Teknik analisis data dengan cara reduksi data, penyajian data dan verifikasi data. Penentuan informan melalui purposive sampling.</w:t>
      </w:r>
    </w:p>
    <w:p w14:paraId="7DC7A40E" w14:textId="77777777" w:rsidR="00BD55C1" w:rsidRPr="00BD55C1" w:rsidRDefault="00BD55C1" w:rsidP="00BD55C1">
      <w:pPr>
        <w:spacing w:after="0" w:line="360" w:lineRule="auto"/>
        <w:jc w:val="both"/>
        <w:rPr>
          <w:b/>
          <w:szCs w:val="24"/>
          <w:lang w:val="en-US"/>
        </w:rPr>
      </w:pPr>
      <w:proofErr w:type="spellStart"/>
      <w:r w:rsidRPr="00BD55C1">
        <w:rPr>
          <w:b/>
          <w:szCs w:val="24"/>
          <w:lang w:val="en-US"/>
        </w:rPr>
        <w:t>Pembahasan</w:t>
      </w:r>
      <w:proofErr w:type="spellEnd"/>
    </w:p>
    <w:p w14:paraId="6C628C2A" w14:textId="09C84B9D" w:rsidR="00BF4A1D" w:rsidRPr="00BF4A1D" w:rsidRDefault="00BF4A1D" w:rsidP="00BF4A1D">
      <w:pPr>
        <w:spacing w:after="0" w:line="360" w:lineRule="auto"/>
        <w:ind w:firstLine="720"/>
        <w:jc w:val="both"/>
        <w:rPr>
          <w:rFonts w:eastAsia="Calibri" w:cs="Times New Roman"/>
          <w:szCs w:val="24"/>
        </w:rPr>
      </w:pPr>
      <w:r w:rsidRPr="00BF4A1D">
        <w:rPr>
          <w:rFonts w:eastAsia="Calibri" w:cs="Times New Roman"/>
          <w:szCs w:val="24"/>
        </w:rPr>
        <w:t xml:space="preserve">Strategi Pengembangan diperoleh dari analisis </w:t>
      </w:r>
      <w:r w:rsidRPr="00BF4A1D">
        <w:rPr>
          <w:rFonts w:eastAsia="DengXian" w:cs="Times New Roman"/>
          <w:i/>
          <w:iCs/>
          <w:szCs w:val="24"/>
          <w:lang w:val="en-US" w:eastAsia="zh-CN"/>
        </w:rPr>
        <w:t xml:space="preserve">Strength, Weakness, Opportunities, </w:t>
      </w:r>
      <w:r w:rsidRPr="00BF4A1D">
        <w:rPr>
          <w:rFonts w:eastAsia="DengXian" w:cs="Times New Roman"/>
          <w:iCs/>
          <w:szCs w:val="24"/>
          <w:lang w:val="en-US" w:eastAsia="zh-CN"/>
        </w:rPr>
        <w:t>dan</w:t>
      </w:r>
      <w:r w:rsidRPr="00BF4A1D">
        <w:rPr>
          <w:rFonts w:eastAsia="DengXian" w:cs="Times New Roman"/>
          <w:i/>
          <w:iCs/>
          <w:szCs w:val="24"/>
          <w:lang w:val="en-US" w:eastAsia="zh-CN"/>
        </w:rPr>
        <w:t xml:space="preserve"> Threats </w:t>
      </w:r>
      <w:r w:rsidRPr="00BF4A1D">
        <w:rPr>
          <w:rFonts w:eastAsia="DengXian" w:cs="Times New Roman"/>
          <w:szCs w:val="24"/>
          <w:lang w:val="en-US" w:eastAsia="zh-CN"/>
        </w:rPr>
        <w:t>(SWOT</w:t>
      </w:r>
      <w:r w:rsidRPr="00BF4A1D">
        <w:rPr>
          <w:rFonts w:eastAsia="DengXian" w:cs="Times New Roman"/>
          <w:szCs w:val="24"/>
          <w:lang w:eastAsia="zh-CN"/>
        </w:rPr>
        <w:t>)</w:t>
      </w:r>
      <w:r w:rsidR="009F532D">
        <w:rPr>
          <w:rFonts w:eastAsia="DengXian" w:cs="Times New Roman"/>
          <w:szCs w:val="24"/>
          <w:lang w:val="en-US" w:eastAsia="zh-CN"/>
        </w:rPr>
        <w:t xml:space="preserve"> </w:t>
      </w:r>
      <w:sdt>
        <w:sdtPr>
          <w:rPr>
            <w:rFonts w:eastAsia="DengXian" w:cs="Times New Roman"/>
            <w:szCs w:val="24"/>
            <w:lang w:val="en-US" w:eastAsia="zh-CN"/>
          </w:rPr>
          <w:id w:val="-1931504727"/>
          <w:citation/>
        </w:sdtPr>
        <w:sdtContent>
          <w:r w:rsidR="009F532D">
            <w:rPr>
              <w:rFonts w:eastAsia="DengXian" w:cs="Times New Roman"/>
              <w:szCs w:val="24"/>
              <w:lang w:val="en-US" w:eastAsia="zh-CN"/>
            </w:rPr>
            <w:fldChar w:fldCharType="begin"/>
          </w:r>
          <w:r w:rsidR="009F532D">
            <w:rPr>
              <w:rFonts w:eastAsia="DengXian" w:cs="Times New Roman"/>
              <w:szCs w:val="24"/>
              <w:lang w:val="en-US" w:eastAsia="zh-CN"/>
            </w:rPr>
            <w:instrText xml:space="preserve"> CITATION Rac14 \l 1033 </w:instrText>
          </w:r>
          <w:r w:rsidR="009F532D">
            <w:rPr>
              <w:rFonts w:eastAsia="DengXian" w:cs="Times New Roman"/>
              <w:szCs w:val="24"/>
              <w:lang w:val="en-US" w:eastAsia="zh-CN"/>
            </w:rPr>
            <w:fldChar w:fldCharType="separate"/>
          </w:r>
          <w:r w:rsidR="00C74779" w:rsidRPr="00C74779">
            <w:rPr>
              <w:rFonts w:eastAsia="DengXian" w:cs="Times New Roman"/>
              <w:noProof/>
              <w:szCs w:val="24"/>
              <w:lang w:val="en-US" w:eastAsia="zh-CN"/>
            </w:rPr>
            <w:t>(Rachmat, 2014)</w:t>
          </w:r>
          <w:r w:rsidR="009F532D">
            <w:rPr>
              <w:rFonts w:eastAsia="DengXian" w:cs="Times New Roman"/>
              <w:szCs w:val="24"/>
              <w:lang w:val="en-US" w:eastAsia="zh-CN"/>
            </w:rPr>
            <w:fldChar w:fldCharType="end"/>
          </w:r>
        </w:sdtContent>
      </w:sdt>
      <w:r w:rsidRPr="00BF4A1D">
        <w:rPr>
          <w:rFonts w:eastAsia="DengXian" w:cs="Times New Roman"/>
          <w:szCs w:val="24"/>
          <w:lang w:eastAsia="zh-CN"/>
        </w:rPr>
        <w:t xml:space="preserve">. </w:t>
      </w:r>
      <w:r w:rsidRPr="00BF4A1D">
        <w:rPr>
          <w:rFonts w:eastAsia="Calibri" w:cs="Times New Roman"/>
          <w:szCs w:val="24"/>
        </w:rPr>
        <w:t>Analisis SWOT dapat dikatakan salah satu metode penyusunan perencanaan strategis dalam suatu organisasi. Menurut Rangkuti (2008</w:t>
      </w:r>
      <w:r w:rsidR="00193994">
        <w:rPr>
          <w:rFonts w:eastAsia="Calibri" w:cs="Times New Roman"/>
          <w:szCs w:val="24"/>
          <w:lang w:val="en-US"/>
        </w:rPr>
        <w:t>)</w:t>
      </w:r>
      <w:r w:rsidRPr="00BF4A1D">
        <w:rPr>
          <w:rFonts w:eastAsia="Calibri" w:cs="Times New Roman"/>
          <w:szCs w:val="24"/>
        </w:rPr>
        <w:t xml:space="preserve"> analisis SWOT adalah usaha yang dilakukan berdasarkan logika yang dapat memaksimalkan peluang dan kekuatan, dan pada saat yang sama dapat meminimalisir kelemahan dan ancaman</w:t>
      </w:r>
      <w:r w:rsidR="00193994">
        <w:rPr>
          <w:rFonts w:eastAsia="Calibri" w:cs="Times New Roman"/>
          <w:szCs w:val="24"/>
          <w:lang w:val="en-US"/>
        </w:rPr>
        <w:t xml:space="preserve"> </w:t>
      </w:r>
      <w:sdt>
        <w:sdtPr>
          <w:rPr>
            <w:rFonts w:eastAsia="Calibri" w:cs="Times New Roman"/>
            <w:szCs w:val="24"/>
          </w:rPr>
          <w:id w:val="-305012339"/>
          <w:citation/>
        </w:sdtPr>
        <w:sdtContent>
          <w:r w:rsidR="00193994">
            <w:rPr>
              <w:rFonts w:eastAsia="Calibri" w:cs="Times New Roman"/>
              <w:szCs w:val="24"/>
            </w:rPr>
            <w:fldChar w:fldCharType="begin"/>
          </w:r>
          <w:r w:rsidR="00193994">
            <w:rPr>
              <w:rFonts w:eastAsia="Calibri" w:cs="Times New Roman"/>
              <w:szCs w:val="24"/>
              <w:lang w:val="en-US"/>
            </w:rPr>
            <w:instrText xml:space="preserve"> CITATION DHa23 \l 1033 </w:instrText>
          </w:r>
          <w:r w:rsidR="00193994">
            <w:rPr>
              <w:rFonts w:eastAsia="Calibri" w:cs="Times New Roman"/>
              <w:szCs w:val="24"/>
            </w:rPr>
            <w:fldChar w:fldCharType="separate"/>
          </w:r>
          <w:r w:rsidR="00C74779" w:rsidRPr="00C74779">
            <w:rPr>
              <w:rFonts w:eastAsia="Calibri" w:cs="Times New Roman"/>
              <w:noProof/>
              <w:szCs w:val="24"/>
              <w:lang w:val="en-US"/>
            </w:rPr>
            <w:t>(Hamin &amp; Pongoliu, 2023)</w:t>
          </w:r>
          <w:r w:rsidR="00193994">
            <w:rPr>
              <w:rFonts w:eastAsia="Calibri" w:cs="Times New Roman"/>
              <w:szCs w:val="24"/>
            </w:rPr>
            <w:fldChar w:fldCharType="end"/>
          </w:r>
        </w:sdtContent>
      </w:sdt>
      <w:r w:rsidRPr="00BF4A1D">
        <w:rPr>
          <w:rFonts w:eastAsia="Calibri" w:cs="Times New Roman"/>
          <w:szCs w:val="24"/>
        </w:rPr>
        <w:t xml:space="preserve">. Konteks kepariwisataan analisis SWOT digunakan sebagai dasar untuk merumuskan rencana tindakan, pengambilan keputusan dan pengembangan strategi yang lebih baik. </w:t>
      </w:r>
    </w:p>
    <w:p w14:paraId="1BA8260A" w14:textId="1879491C" w:rsidR="00BF4A1D" w:rsidRPr="00BF4A1D" w:rsidRDefault="00BF4A1D" w:rsidP="00BF4A1D">
      <w:pPr>
        <w:spacing w:after="0" w:line="360" w:lineRule="auto"/>
        <w:jc w:val="both"/>
        <w:rPr>
          <w:rFonts w:eastAsia="Calibri" w:cs="Times New Roman"/>
          <w:szCs w:val="24"/>
        </w:rPr>
      </w:pPr>
      <w:r w:rsidRPr="00BF4A1D">
        <w:rPr>
          <w:rFonts w:eastAsia="Calibri" w:cs="Times New Roman"/>
          <w:szCs w:val="24"/>
        </w:rPr>
        <w:lastRenderedPageBreak/>
        <w:tab/>
      </w:r>
      <w:r w:rsidR="00DD6883">
        <w:rPr>
          <w:rFonts w:eastAsia="Calibri" w:cs="Times New Roman"/>
          <w:szCs w:val="24"/>
          <w:lang w:val="en-US"/>
        </w:rPr>
        <w:t>Dalam</w:t>
      </w:r>
      <w:r w:rsidRPr="00BF4A1D">
        <w:rPr>
          <w:rFonts w:eastAsia="Calibri" w:cs="Times New Roman"/>
          <w:szCs w:val="24"/>
        </w:rPr>
        <w:t xml:space="preserve"> menganalisis secara lebih dalam tentang SWOT, maka perlu dilihat faktor internal dan eksternal sebagai bagian penting dalam analisis SWOT. Faktor internal menyangkut dengan kondisi yang terjadi dalam perusahaan, turut mempengaruhi terbentuknya keputusan (</w:t>
      </w:r>
      <w:r w:rsidRPr="00BF4A1D">
        <w:rPr>
          <w:rFonts w:eastAsia="Calibri" w:cs="Times New Roman"/>
          <w:i/>
          <w:szCs w:val="24"/>
        </w:rPr>
        <w:t>decision making</w:t>
      </w:r>
      <w:r w:rsidRPr="00BF4A1D">
        <w:rPr>
          <w:rFonts w:eastAsia="Calibri" w:cs="Times New Roman"/>
          <w:szCs w:val="24"/>
        </w:rPr>
        <w:t>) perusahaan. Faktor ini dilakukan dengan mengidentifikasi kekuatan (</w:t>
      </w:r>
      <w:r w:rsidRPr="00BF4A1D">
        <w:rPr>
          <w:rFonts w:eastAsia="Calibri" w:cs="Times New Roman"/>
          <w:i/>
          <w:szCs w:val="24"/>
        </w:rPr>
        <w:t>strengths</w:t>
      </w:r>
      <w:r w:rsidRPr="00BF4A1D">
        <w:rPr>
          <w:rFonts w:eastAsia="Calibri" w:cs="Times New Roman"/>
          <w:szCs w:val="24"/>
        </w:rPr>
        <w:t>) kekuatan apa yang dimiliki pariwisata dan kelemahan (</w:t>
      </w:r>
      <w:r w:rsidRPr="00BF4A1D">
        <w:rPr>
          <w:rFonts w:eastAsia="Calibri" w:cs="Times New Roman"/>
          <w:i/>
          <w:szCs w:val="24"/>
        </w:rPr>
        <w:t>weaknesses</w:t>
      </w:r>
      <w:r w:rsidRPr="00BF4A1D">
        <w:rPr>
          <w:rFonts w:eastAsia="Calibri" w:cs="Times New Roman"/>
          <w:szCs w:val="24"/>
        </w:rPr>
        <w:t>) adalah segala faktor dari internal yang merugikan bagi pariwisata. Faktor eksternal menyangkut dengan kondisi-kondisi yang terjadi di luar perusahaan kemudian mempengaruhi proses pengambilan keputusan perusahaan</w:t>
      </w:r>
      <w:r w:rsidR="00DD6883">
        <w:rPr>
          <w:rFonts w:eastAsia="Calibri" w:cs="Times New Roman"/>
          <w:szCs w:val="24"/>
          <w:lang w:val="en-US"/>
        </w:rPr>
        <w:t xml:space="preserve"> </w:t>
      </w:r>
      <w:sdt>
        <w:sdtPr>
          <w:rPr>
            <w:rFonts w:eastAsia="Calibri" w:cs="Times New Roman"/>
            <w:szCs w:val="24"/>
          </w:rPr>
          <w:id w:val="-800685344"/>
          <w:citation/>
        </w:sdtPr>
        <w:sdtContent>
          <w:r w:rsidR="00DD6883">
            <w:rPr>
              <w:rFonts w:eastAsia="Calibri" w:cs="Times New Roman"/>
              <w:szCs w:val="24"/>
            </w:rPr>
            <w:fldChar w:fldCharType="begin"/>
          </w:r>
          <w:r w:rsidR="00DD6883">
            <w:rPr>
              <w:rFonts w:eastAsia="Calibri" w:cs="Times New Roman"/>
              <w:szCs w:val="24"/>
              <w:lang w:val="en-US"/>
            </w:rPr>
            <w:instrText xml:space="preserve">CITATION Sla21 \p 28-29 \l 1033 </w:instrText>
          </w:r>
          <w:r w:rsidR="00DD6883">
            <w:rPr>
              <w:rFonts w:eastAsia="Calibri" w:cs="Times New Roman"/>
              <w:szCs w:val="24"/>
            </w:rPr>
            <w:fldChar w:fldCharType="separate"/>
          </w:r>
          <w:r w:rsidR="00C74779" w:rsidRPr="00C74779">
            <w:rPr>
              <w:rFonts w:eastAsia="Calibri" w:cs="Times New Roman"/>
              <w:noProof/>
              <w:szCs w:val="24"/>
              <w:lang w:val="en-US"/>
            </w:rPr>
            <w:t>(Riyanto, 2021, pp. 28-29)</w:t>
          </w:r>
          <w:r w:rsidR="00DD6883">
            <w:rPr>
              <w:rFonts w:eastAsia="Calibri" w:cs="Times New Roman"/>
              <w:szCs w:val="24"/>
            </w:rPr>
            <w:fldChar w:fldCharType="end"/>
          </w:r>
        </w:sdtContent>
      </w:sdt>
      <w:r w:rsidRPr="00BF4A1D">
        <w:rPr>
          <w:rFonts w:eastAsia="Calibri" w:cs="Times New Roman"/>
          <w:szCs w:val="24"/>
        </w:rPr>
        <w:t xml:space="preserve">. </w:t>
      </w:r>
    </w:p>
    <w:p w14:paraId="1CC80E00" w14:textId="0BDF4D2E" w:rsidR="00BF4A1D" w:rsidRPr="00BF4A1D" w:rsidRDefault="00BF4A1D" w:rsidP="00BF4A1D">
      <w:pPr>
        <w:spacing w:after="0" w:line="360" w:lineRule="auto"/>
        <w:jc w:val="both"/>
        <w:rPr>
          <w:rFonts w:eastAsia="Calibri" w:cs="Times New Roman"/>
          <w:szCs w:val="24"/>
          <w:lang w:val="en-US"/>
        </w:rPr>
      </w:pPr>
      <w:r w:rsidRPr="00BF4A1D">
        <w:rPr>
          <w:rFonts w:eastAsia="Calibri" w:cs="Times New Roman"/>
          <w:szCs w:val="24"/>
        </w:rPr>
        <w:tab/>
      </w:r>
      <w:proofErr w:type="spellStart"/>
      <w:r w:rsidR="00DD6883">
        <w:rPr>
          <w:rFonts w:eastAsia="Calibri" w:cs="Times New Roman"/>
          <w:szCs w:val="24"/>
          <w:lang w:val="en-US"/>
        </w:rPr>
        <w:t>Menurut</w:t>
      </w:r>
      <w:proofErr w:type="spellEnd"/>
      <w:r w:rsidR="00DD6883">
        <w:rPr>
          <w:rFonts w:eastAsia="Calibri" w:cs="Times New Roman"/>
          <w:szCs w:val="24"/>
          <w:lang w:val="en-US"/>
        </w:rPr>
        <w:t xml:space="preserve"> </w:t>
      </w:r>
      <w:r w:rsidR="00DD6883" w:rsidRPr="00BF4A1D">
        <w:rPr>
          <w:rFonts w:eastAsia="Calibri" w:cs="Times New Roman"/>
          <w:szCs w:val="24"/>
        </w:rPr>
        <w:t>Cooper dkk. (1995)</w:t>
      </w:r>
      <w:r w:rsidR="00DD6883">
        <w:rPr>
          <w:rFonts w:eastAsia="Calibri" w:cs="Times New Roman"/>
          <w:szCs w:val="24"/>
          <w:lang w:val="en-US"/>
        </w:rPr>
        <w:t>, s</w:t>
      </w:r>
      <w:r w:rsidRPr="00BF4A1D">
        <w:rPr>
          <w:rFonts w:eastAsia="Calibri" w:cs="Times New Roman"/>
          <w:szCs w:val="24"/>
        </w:rPr>
        <w:t>trategi pengembangan pariwisata Pantai Parangtritis difokuskan pada strategi melibatkan indikator pengembangan kepariwisataan</w:t>
      </w:r>
      <w:r w:rsidR="009F532D">
        <w:rPr>
          <w:rFonts w:eastAsia="Calibri" w:cs="Times New Roman"/>
          <w:szCs w:val="24"/>
          <w:lang w:val="en-US"/>
        </w:rPr>
        <w:t xml:space="preserve"> </w:t>
      </w:r>
      <w:sdt>
        <w:sdtPr>
          <w:rPr>
            <w:rFonts w:eastAsia="Calibri" w:cs="Times New Roman"/>
            <w:szCs w:val="24"/>
            <w:lang w:val="en-US"/>
          </w:rPr>
          <w:id w:val="616335927"/>
          <w:citation/>
        </w:sdtPr>
        <w:sdtContent>
          <w:r w:rsidR="009F532D">
            <w:rPr>
              <w:rFonts w:eastAsia="Calibri" w:cs="Times New Roman"/>
              <w:szCs w:val="24"/>
              <w:lang w:val="en-US"/>
            </w:rPr>
            <w:fldChar w:fldCharType="begin"/>
          </w:r>
          <w:r w:rsidR="009F532D">
            <w:rPr>
              <w:rFonts w:eastAsia="Calibri" w:cs="Times New Roman"/>
              <w:szCs w:val="24"/>
              <w:lang w:val="en-US"/>
            </w:rPr>
            <w:instrText xml:space="preserve"> CITATION Gam97 \l 1033 </w:instrText>
          </w:r>
          <w:r w:rsidR="009F532D">
            <w:rPr>
              <w:rFonts w:eastAsia="Calibri" w:cs="Times New Roman"/>
              <w:szCs w:val="24"/>
              <w:lang w:val="en-US"/>
            </w:rPr>
            <w:fldChar w:fldCharType="separate"/>
          </w:r>
          <w:r w:rsidR="00C74779" w:rsidRPr="00C74779">
            <w:rPr>
              <w:rFonts w:eastAsia="Calibri" w:cs="Times New Roman"/>
              <w:noProof/>
              <w:szCs w:val="24"/>
              <w:lang w:val="en-US"/>
            </w:rPr>
            <w:t>(Suwantoro, 1997)</w:t>
          </w:r>
          <w:r w:rsidR="009F532D">
            <w:rPr>
              <w:rFonts w:eastAsia="Calibri" w:cs="Times New Roman"/>
              <w:szCs w:val="24"/>
              <w:lang w:val="en-US"/>
            </w:rPr>
            <w:fldChar w:fldCharType="end"/>
          </w:r>
        </w:sdtContent>
      </w:sdt>
      <w:r w:rsidRPr="00BF4A1D">
        <w:rPr>
          <w:rFonts w:eastAsia="Calibri" w:cs="Times New Roman"/>
          <w:szCs w:val="24"/>
        </w:rPr>
        <w:t xml:space="preserve">. Konteks pariwisata pantai, identifikasi faktor internal dilakukan dengan menggunakan indikator pengembangan kepariwisataan, yaitu dengan indikator </w:t>
      </w:r>
      <w:r w:rsidRPr="00BF4A1D">
        <w:rPr>
          <w:rFonts w:eastAsia="Calibri" w:cs="Times New Roman"/>
          <w:i/>
          <w:szCs w:val="24"/>
        </w:rPr>
        <w:t>attraction, accesibility, amenities,</w:t>
      </w:r>
      <w:r w:rsidRPr="00BF4A1D">
        <w:rPr>
          <w:rFonts w:eastAsia="Calibri" w:cs="Times New Roman"/>
          <w:szCs w:val="24"/>
        </w:rPr>
        <w:t xml:space="preserve"> dan </w:t>
      </w:r>
      <w:r w:rsidRPr="00BF4A1D">
        <w:rPr>
          <w:rFonts w:eastAsia="Calibri" w:cs="Times New Roman"/>
          <w:i/>
          <w:szCs w:val="24"/>
        </w:rPr>
        <w:t>ancilliary</w:t>
      </w:r>
      <w:r w:rsidR="00DD6883">
        <w:rPr>
          <w:rFonts w:eastAsia="Calibri" w:cs="Times New Roman"/>
          <w:iCs/>
          <w:szCs w:val="24"/>
          <w:lang w:val="en-US"/>
        </w:rPr>
        <w:t xml:space="preserve"> </w:t>
      </w:r>
      <w:sdt>
        <w:sdtPr>
          <w:rPr>
            <w:rFonts w:eastAsia="Calibri" w:cs="Times New Roman"/>
            <w:iCs/>
            <w:szCs w:val="24"/>
            <w:lang w:val="en-US"/>
          </w:rPr>
          <w:id w:val="-516226509"/>
          <w:citation/>
        </w:sdtPr>
        <w:sdtContent>
          <w:r w:rsidR="00DD6883">
            <w:rPr>
              <w:rFonts w:eastAsia="Calibri" w:cs="Times New Roman"/>
              <w:iCs/>
              <w:szCs w:val="24"/>
              <w:lang w:val="en-US"/>
            </w:rPr>
            <w:fldChar w:fldCharType="begin"/>
          </w:r>
          <w:r w:rsidR="00DD6883">
            <w:rPr>
              <w:rFonts w:eastAsia="Calibri" w:cs="Times New Roman"/>
              <w:iCs/>
              <w:szCs w:val="24"/>
              <w:lang w:val="en-US"/>
            </w:rPr>
            <w:instrText xml:space="preserve">CITATION NMu24 \p 603 \l 1033 </w:instrText>
          </w:r>
          <w:r w:rsidR="00DD6883">
            <w:rPr>
              <w:rFonts w:eastAsia="Calibri" w:cs="Times New Roman"/>
              <w:iCs/>
              <w:szCs w:val="24"/>
              <w:lang w:val="en-US"/>
            </w:rPr>
            <w:fldChar w:fldCharType="separate"/>
          </w:r>
          <w:r w:rsidR="00C74779" w:rsidRPr="00C74779">
            <w:rPr>
              <w:rFonts w:eastAsia="Calibri" w:cs="Times New Roman"/>
              <w:noProof/>
              <w:szCs w:val="24"/>
              <w:lang w:val="en-US"/>
            </w:rPr>
            <w:t>(Mustika &amp; Murdana, 2024, p. 603)</w:t>
          </w:r>
          <w:r w:rsidR="00DD6883">
            <w:rPr>
              <w:rFonts w:eastAsia="Calibri" w:cs="Times New Roman"/>
              <w:iCs/>
              <w:szCs w:val="24"/>
              <w:lang w:val="en-US"/>
            </w:rPr>
            <w:fldChar w:fldCharType="end"/>
          </w:r>
        </w:sdtContent>
      </w:sdt>
      <w:r w:rsidR="00DD6883">
        <w:rPr>
          <w:rFonts w:eastAsia="Calibri" w:cs="Times New Roman"/>
          <w:szCs w:val="24"/>
          <w:lang w:val="en-US"/>
        </w:rPr>
        <w:t>.</w:t>
      </w:r>
    </w:p>
    <w:p w14:paraId="72C52ED5" w14:textId="26C73458" w:rsidR="009F532D" w:rsidRPr="00BF4A1D" w:rsidRDefault="00BF4A1D" w:rsidP="009F532D">
      <w:pPr>
        <w:numPr>
          <w:ilvl w:val="0"/>
          <w:numId w:val="1"/>
        </w:numPr>
        <w:spacing w:after="0" w:line="360" w:lineRule="auto"/>
        <w:ind w:left="426"/>
        <w:contextualSpacing/>
        <w:jc w:val="both"/>
        <w:rPr>
          <w:rFonts w:eastAsia="Calibri" w:cs="Times New Roman"/>
          <w:szCs w:val="24"/>
        </w:rPr>
      </w:pPr>
      <w:r w:rsidRPr="00BF4A1D">
        <w:rPr>
          <w:rFonts w:eastAsia="Calibri" w:cs="Times New Roman"/>
          <w:szCs w:val="24"/>
        </w:rPr>
        <w:t>Analisis Lingkungan Internal</w:t>
      </w:r>
    </w:p>
    <w:p w14:paraId="0EE23D0E" w14:textId="77777777" w:rsidR="00BF4A1D" w:rsidRPr="00BF4A1D" w:rsidRDefault="00BF4A1D" w:rsidP="00BF4A1D">
      <w:pPr>
        <w:numPr>
          <w:ilvl w:val="0"/>
          <w:numId w:val="2"/>
        </w:numPr>
        <w:spacing w:after="0" w:line="360" w:lineRule="auto"/>
        <w:ind w:left="851"/>
        <w:contextualSpacing/>
        <w:jc w:val="both"/>
        <w:rPr>
          <w:rFonts w:eastAsia="Calibri" w:cs="Times New Roman"/>
          <w:szCs w:val="24"/>
        </w:rPr>
      </w:pPr>
      <w:r w:rsidRPr="00BF4A1D">
        <w:rPr>
          <w:rFonts w:eastAsia="Calibri" w:cs="Times New Roman"/>
          <w:szCs w:val="24"/>
        </w:rPr>
        <w:t>Indikator Daya Tarik (</w:t>
      </w:r>
      <w:r w:rsidRPr="00BF4A1D">
        <w:rPr>
          <w:rFonts w:eastAsia="Calibri" w:cs="Times New Roman"/>
          <w:i/>
          <w:szCs w:val="24"/>
        </w:rPr>
        <w:t>Attraction</w:t>
      </w:r>
      <w:r w:rsidRPr="00BF4A1D">
        <w:rPr>
          <w:rFonts w:eastAsia="Calibri" w:cs="Times New Roman"/>
          <w:szCs w:val="24"/>
        </w:rPr>
        <w:t>) di Pantai Parangtritis</w:t>
      </w:r>
    </w:p>
    <w:p w14:paraId="184D0407" w14:textId="77777777" w:rsidR="00BF4A1D" w:rsidRDefault="00BF4A1D" w:rsidP="00BF4A1D">
      <w:pPr>
        <w:spacing w:after="0" w:line="360" w:lineRule="auto"/>
        <w:ind w:left="851" w:firstLine="763"/>
        <w:contextualSpacing/>
        <w:jc w:val="both"/>
        <w:rPr>
          <w:rFonts w:eastAsia="Calibri" w:cs="Times New Roman"/>
          <w:szCs w:val="24"/>
        </w:rPr>
      </w:pPr>
      <w:r w:rsidRPr="00BF4A1D">
        <w:rPr>
          <w:rFonts w:eastAsia="Calibri" w:cs="Times New Roman"/>
          <w:szCs w:val="24"/>
        </w:rPr>
        <w:t>Secara keseluruhan indikator daya tarik (</w:t>
      </w:r>
      <w:r w:rsidRPr="00BF4A1D">
        <w:rPr>
          <w:rFonts w:eastAsia="Calibri" w:cs="Times New Roman"/>
          <w:i/>
          <w:szCs w:val="24"/>
        </w:rPr>
        <w:t>attraction</w:t>
      </w:r>
      <w:r w:rsidRPr="00BF4A1D">
        <w:rPr>
          <w:rFonts w:eastAsia="Calibri" w:cs="Times New Roman"/>
          <w:szCs w:val="24"/>
        </w:rPr>
        <w:t xml:space="preserve">) di Pantai Parangtritis dapat dikategorikan baik. Daya tarik alamnya menarik dan beragam, seperti garis pantai luas, ombak besar, air terjun, panorama hutan, dan sumber air panas, namun masih terkendala masalah sampah tersebar di pesisir pantai ini, yang merupakan sampah dari pedagang, pengunjung, dan kiriman oleh Sungai Opak mengurangi daya tarik alam di pantai ini. Daya tarik buatannya mencakup wahana wisata seperti </w:t>
      </w:r>
      <w:r w:rsidRPr="00BF4A1D">
        <w:rPr>
          <w:rFonts w:eastAsia="Calibri" w:cs="Times New Roman"/>
          <w:i/>
          <w:szCs w:val="24"/>
        </w:rPr>
        <w:t>jeep, trail, ATV</w:t>
      </w:r>
      <w:r w:rsidRPr="00BF4A1D">
        <w:rPr>
          <w:rFonts w:eastAsia="Calibri" w:cs="Times New Roman"/>
          <w:szCs w:val="24"/>
        </w:rPr>
        <w:t xml:space="preserve">, bendi, kolam renang anak, </w:t>
      </w:r>
      <w:r w:rsidRPr="00BF4A1D">
        <w:rPr>
          <w:rFonts w:eastAsia="Calibri" w:cs="Times New Roman"/>
          <w:i/>
          <w:szCs w:val="24"/>
        </w:rPr>
        <w:t>landmark</w:t>
      </w:r>
      <w:r w:rsidRPr="00BF4A1D">
        <w:rPr>
          <w:rFonts w:eastAsia="Calibri" w:cs="Times New Roman"/>
          <w:szCs w:val="24"/>
        </w:rPr>
        <w:t>, dan spot foto, tetapi  terhambat rendahnya kesadaran pengelola terhadap pengembangan daya tarik buatan dan lambatnya perizinan penambahan daya tarik buatan yang bersifat permanen. Sementara itu, daya tarik budayanya yang kuat dan beragam meliputi upacara adat seperti labuhan Keraton Ngayogyakarta, Bekti Pertiwi Pisungsung Jaladri dan Hondodento, wisata religi seperti ziarah makam Syekh Maulana Magribi dan Syekh Bela Belu. Prosesi upacara-upacara adat yang diadakan setiap tahun sekali pada event-event tertentu. Selain itu terdapat sendratari Janji Misteri Ratu Kidul, namun belum didukung fasilitas panggung atau tempat khusus untuk pertunjukan seni.</w:t>
      </w:r>
    </w:p>
    <w:p w14:paraId="7B505F73" w14:textId="77777777" w:rsidR="00407CF1" w:rsidRDefault="00407CF1" w:rsidP="00BF4A1D">
      <w:pPr>
        <w:spacing w:after="0" w:line="360" w:lineRule="auto"/>
        <w:ind w:left="851" w:firstLine="763"/>
        <w:contextualSpacing/>
        <w:jc w:val="both"/>
        <w:rPr>
          <w:rFonts w:eastAsia="Calibri" w:cs="Times New Roman"/>
          <w:szCs w:val="24"/>
        </w:rPr>
      </w:pPr>
    </w:p>
    <w:p w14:paraId="7B0256CB" w14:textId="77777777" w:rsidR="00407CF1" w:rsidRPr="00BF4A1D" w:rsidRDefault="00407CF1" w:rsidP="00BF4A1D">
      <w:pPr>
        <w:spacing w:after="0" w:line="360" w:lineRule="auto"/>
        <w:ind w:left="851" w:firstLine="763"/>
        <w:contextualSpacing/>
        <w:jc w:val="both"/>
        <w:rPr>
          <w:rFonts w:eastAsia="Calibri" w:cs="Times New Roman"/>
          <w:szCs w:val="24"/>
        </w:rPr>
      </w:pPr>
    </w:p>
    <w:p w14:paraId="5DA02E06" w14:textId="77777777" w:rsidR="00BF4A1D" w:rsidRPr="00BF4A1D" w:rsidRDefault="00BF4A1D" w:rsidP="00BF4A1D">
      <w:pPr>
        <w:numPr>
          <w:ilvl w:val="0"/>
          <w:numId w:val="2"/>
        </w:numPr>
        <w:spacing w:after="0" w:line="360" w:lineRule="auto"/>
        <w:ind w:left="851"/>
        <w:contextualSpacing/>
        <w:jc w:val="both"/>
        <w:rPr>
          <w:rFonts w:eastAsia="Calibri" w:cs="Times New Roman"/>
          <w:szCs w:val="24"/>
        </w:rPr>
      </w:pPr>
      <w:r w:rsidRPr="00BF4A1D">
        <w:rPr>
          <w:rFonts w:eastAsia="Calibri" w:cs="Times New Roman"/>
          <w:szCs w:val="24"/>
        </w:rPr>
        <w:lastRenderedPageBreak/>
        <w:t xml:space="preserve">Indikator </w:t>
      </w:r>
      <w:r w:rsidRPr="00BF4A1D">
        <w:rPr>
          <w:rFonts w:eastAsia="Calibri" w:cs="Times New Roman"/>
          <w:i/>
          <w:szCs w:val="24"/>
        </w:rPr>
        <w:t xml:space="preserve">Aksesibility </w:t>
      </w:r>
      <w:r w:rsidRPr="00BF4A1D">
        <w:rPr>
          <w:rFonts w:eastAsia="Calibri" w:cs="Times New Roman"/>
          <w:szCs w:val="24"/>
        </w:rPr>
        <w:t>(Aksesbilitas) di Pantai Parangtritis</w:t>
      </w:r>
    </w:p>
    <w:p w14:paraId="65127FD5" w14:textId="77777777" w:rsidR="00BF4A1D" w:rsidRPr="00BF4A1D" w:rsidRDefault="00BF4A1D" w:rsidP="00BF4A1D">
      <w:pPr>
        <w:spacing w:after="0" w:line="360" w:lineRule="auto"/>
        <w:ind w:left="851" w:firstLine="763"/>
        <w:contextualSpacing/>
        <w:jc w:val="both"/>
        <w:rPr>
          <w:rFonts w:eastAsia="Calibri" w:cs="Times New Roman"/>
          <w:szCs w:val="24"/>
        </w:rPr>
      </w:pPr>
      <w:r w:rsidRPr="00BF4A1D">
        <w:rPr>
          <w:rFonts w:eastAsia="Calibri" w:cs="Times New Roman"/>
          <w:szCs w:val="24"/>
        </w:rPr>
        <w:t xml:space="preserve">Secara keseluruhan pada indikator </w:t>
      </w:r>
      <w:r w:rsidRPr="00BF4A1D">
        <w:rPr>
          <w:rFonts w:eastAsia="Calibri" w:cs="Times New Roman"/>
          <w:i/>
          <w:szCs w:val="24"/>
        </w:rPr>
        <w:t xml:space="preserve">aksesibility </w:t>
      </w:r>
      <w:r w:rsidRPr="00BF4A1D">
        <w:rPr>
          <w:rFonts w:eastAsia="Calibri" w:cs="Times New Roman"/>
          <w:szCs w:val="24"/>
        </w:rPr>
        <w:t>(aksesbilitas) di Pantai Parangtritis dapat dikategorikan baik. Jalan menuju lokasi sudah beraspal, rata, mudah dilalui melalui tiga rute dan pemeliharaan pembenahan sudah rutin dilakukan. Di sisi lain pelebaran diperlukan di jalur Jalan Lintas Selatan yang melewati Gumuk Pasir ke kawasan Pantai Parangtritis. Transportasi umum seperti bus DAMRI (Djawatan Angkoetan Repoeblik Indonesia) dan bus KSPN Sinar Jaya (Kawasan Strategis Pariwisata Nasional) tersedia, namun kurang diminati. Di sepanjang jalur menuju Pantai ini memiliki petunjuk arah sudah jelas dan memadai, sehingga memudahkan wisatawan mencapai lokasi tanpa kebingungan.</w:t>
      </w:r>
    </w:p>
    <w:p w14:paraId="11BEFE8D" w14:textId="1EA9680F" w:rsidR="00BF4A1D" w:rsidRPr="00BF4A1D" w:rsidRDefault="00BF4A1D" w:rsidP="00BF4A1D">
      <w:pPr>
        <w:numPr>
          <w:ilvl w:val="0"/>
          <w:numId w:val="2"/>
        </w:numPr>
        <w:spacing w:after="0" w:line="360" w:lineRule="auto"/>
        <w:ind w:left="851"/>
        <w:contextualSpacing/>
        <w:jc w:val="both"/>
        <w:rPr>
          <w:rFonts w:eastAsia="Calibri" w:cs="Times New Roman"/>
          <w:szCs w:val="24"/>
        </w:rPr>
      </w:pPr>
      <w:r w:rsidRPr="00BF4A1D">
        <w:rPr>
          <w:rFonts w:eastAsia="Calibri" w:cs="Times New Roman"/>
          <w:szCs w:val="24"/>
        </w:rPr>
        <w:t xml:space="preserve">Indikator </w:t>
      </w:r>
      <w:r w:rsidRPr="00BF4A1D">
        <w:rPr>
          <w:rFonts w:eastAsia="Calibri" w:cs="Times New Roman"/>
          <w:i/>
          <w:szCs w:val="24"/>
        </w:rPr>
        <w:t>Amenities</w:t>
      </w:r>
      <w:r w:rsidRPr="00BF4A1D">
        <w:rPr>
          <w:rFonts w:eastAsia="Calibri" w:cs="Times New Roman"/>
          <w:szCs w:val="24"/>
        </w:rPr>
        <w:t xml:space="preserve"> (</w:t>
      </w:r>
      <w:r w:rsidR="009F532D">
        <w:rPr>
          <w:rFonts w:eastAsia="Calibri" w:cs="Times New Roman"/>
          <w:szCs w:val="24"/>
          <w:lang w:val="en-US"/>
        </w:rPr>
        <w:t>F</w:t>
      </w:r>
      <w:r w:rsidRPr="00BF4A1D">
        <w:rPr>
          <w:rFonts w:eastAsia="Calibri" w:cs="Times New Roman"/>
          <w:szCs w:val="24"/>
        </w:rPr>
        <w:t>asilitas) di Pantai Parangtritis</w:t>
      </w:r>
    </w:p>
    <w:p w14:paraId="67381779" w14:textId="77777777" w:rsidR="00BF4A1D" w:rsidRPr="00BF4A1D" w:rsidRDefault="00BF4A1D" w:rsidP="00BF4A1D">
      <w:pPr>
        <w:spacing w:after="0" w:line="360" w:lineRule="auto"/>
        <w:ind w:left="851" w:firstLine="763"/>
        <w:contextualSpacing/>
        <w:jc w:val="both"/>
        <w:rPr>
          <w:rFonts w:eastAsia="Calibri" w:cs="Times New Roman"/>
          <w:szCs w:val="24"/>
        </w:rPr>
      </w:pPr>
      <w:r w:rsidRPr="00BF4A1D">
        <w:rPr>
          <w:rFonts w:eastAsia="Calibri" w:cs="Times New Roman"/>
          <w:szCs w:val="24"/>
        </w:rPr>
        <w:t xml:space="preserve">Secara keseluruhan </w:t>
      </w:r>
      <w:r w:rsidRPr="00BF4A1D">
        <w:rPr>
          <w:rFonts w:eastAsia="Calibri" w:cs="Times New Roman"/>
          <w:i/>
          <w:szCs w:val="24"/>
        </w:rPr>
        <w:t>amenities</w:t>
      </w:r>
      <w:r w:rsidRPr="00BF4A1D">
        <w:rPr>
          <w:rFonts w:eastAsia="Calibri" w:cs="Times New Roman"/>
          <w:szCs w:val="24"/>
        </w:rPr>
        <w:t xml:space="preserve"> (fasilitas) di Pantai Parangtritis dapat dikategorikan baik. Pantai parangtritis memiliki fasilitas seperti akomodasi/penginapan dan rumah makan/warung yang beragam dan memadai, serta  toilet, mushola, dan tempat parkir yang memadai. Hal ini masih terdapat kendala seperti keterbatasan untuk mengakses informasi penginapan, penyalahgunaan penginapan sebagai tempat jual beli miras, karaoke, dan praktik prostitusi, dan beberapa kondisi toilet yang kurang terawat.</w:t>
      </w:r>
    </w:p>
    <w:p w14:paraId="6DE97C42" w14:textId="77777777" w:rsidR="00BF4A1D" w:rsidRPr="00BF4A1D" w:rsidRDefault="00BF4A1D" w:rsidP="00BF4A1D">
      <w:pPr>
        <w:numPr>
          <w:ilvl w:val="0"/>
          <w:numId w:val="2"/>
        </w:numPr>
        <w:spacing w:after="0" w:line="360" w:lineRule="auto"/>
        <w:ind w:left="851"/>
        <w:contextualSpacing/>
        <w:jc w:val="both"/>
        <w:rPr>
          <w:rFonts w:eastAsia="Calibri" w:cs="Times New Roman"/>
          <w:szCs w:val="24"/>
        </w:rPr>
      </w:pPr>
      <w:r w:rsidRPr="00BF4A1D">
        <w:rPr>
          <w:rFonts w:eastAsia="Calibri" w:cs="Times New Roman"/>
          <w:szCs w:val="24"/>
        </w:rPr>
        <w:t xml:space="preserve">Indikator </w:t>
      </w:r>
      <w:r w:rsidRPr="00BF4A1D">
        <w:rPr>
          <w:rFonts w:eastAsia="Calibri" w:cs="Times New Roman"/>
          <w:i/>
          <w:szCs w:val="24"/>
        </w:rPr>
        <w:t>Ancillary</w:t>
      </w:r>
      <w:r w:rsidRPr="00BF4A1D">
        <w:rPr>
          <w:rFonts w:eastAsia="Calibri" w:cs="Times New Roman"/>
          <w:szCs w:val="24"/>
        </w:rPr>
        <w:t xml:space="preserve"> (Pelayanan Tambahan) di Pantai Parangtritis</w:t>
      </w:r>
    </w:p>
    <w:p w14:paraId="3150E11F" w14:textId="77777777" w:rsidR="00BF4A1D" w:rsidRPr="00BF4A1D" w:rsidRDefault="00BF4A1D" w:rsidP="00BF4A1D">
      <w:pPr>
        <w:spacing w:after="0" w:line="360" w:lineRule="auto"/>
        <w:ind w:left="851" w:firstLine="763"/>
        <w:contextualSpacing/>
        <w:jc w:val="both"/>
        <w:rPr>
          <w:rFonts w:eastAsia="Calibri" w:cs="Times New Roman"/>
          <w:szCs w:val="24"/>
        </w:rPr>
      </w:pPr>
      <w:r w:rsidRPr="00BF4A1D">
        <w:rPr>
          <w:rFonts w:eastAsia="Calibri" w:cs="Times New Roman"/>
          <w:szCs w:val="24"/>
        </w:rPr>
        <w:t xml:space="preserve">Secara keseluruhan indikator </w:t>
      </w:r>
      <w:r w:rsidRPr="00BF4A1D">
        <w:rPr>
          <w:rFonts w:eastAsia="Calibri" w:cs="Times New Roman"/>
          <w:i/>
          <w:szCs w:val="24"/>
        </w:rPr>
        <w:t>ancillary</w:t>
      </w:r>
      <w:r w:rsidRPr="00BF4A1D">
        <w:rPr>
          <w:rFonts w:eastAsia="Calibri" w:cs="Times New Roman"/>
          <w:szCs w:val="24"/>
        </w:rPr>
        <w:t xml:space="preserve"> (pelayanan tambahan) di Pantai Parangtritis dapat dikategorikan baik. Pantai Parangtritis memanfaatkan media promosi menggunakan media cetak (</w:t>
      </w:r>
      <w:r w:rsidRPr="00BF4A1D">
        <w:rPr>
          <w:rFonts w:eastAsia="Calibri" w:cs="Times New Roman"/>
          <w:i/>
          <w:szCs w:val="24"/>
        </w:rPr>
        <w:t>pamflet</w:t>
      </w:r>
      <w:r w:rsidRPr="00BF4A1D">
        <w:rPr>
          <w:rFonts w:eastAsia="Calibri" w:cs="Times New Roman"/>
          <w:szCs w:val="24"/>
        </w:rPr>
        <w:t xml:space="preserve">, baliho, </w:t>
      </w:r>
      <w:r w:rsidRPr="00BF4A1D">
        <w:rPr>
          <w:rFonts w:eastAsia="Calibri" w:cs="Times New Roman"/>
          <w:i/>
          <w:szCs w:val="24"/>
        </w:rPr>
        <w:t>banner</w:t>
      </w:r>
      <w:r w:rsidRPr="00BF4A1D">
        <w:rPr>
          <w:rFonts w:eastAsia="Calibri" w:cs="Times New Roman"/>
          <w:szCs w:val="24"/>
        </w:rPr>
        <w:t>) dan media digital (</w:t>
      </w:r>
      <w:r w:rsidRPr="00BF4A1D">
        <w:rPr>
          <w:rFonts w:eastAsia="Calibri" w:cs="Times New Roman"/>
          <w:i/>
          <w:szCs w:val="24"/>
        </w:rPr>
        <w:t>instagram, tiktok, youtube, website</w:t>
      </w:r>
      <w:r w:rsidRPr="00BF4A1D">
        <w:rPr>
          <w:rFonts w:eastAsia="Calibri" w:cs="Times New Roman"/>
          <w:szCs w:val="24"/>
        </w:rPr>
        <w:t>). Hal ini masih terdapat kendala yaitu belum ada media yang menyorot khusus tentang objek wisata Pantai Parangtritis. Terdapat keterlibatan pengelola dalam pelayanan pengunjung di Pantai Parangtritis terdapat berbagai pihak, hanya saja belum tersedia petugas khusus pemberi informasi dan bahkan, TIC (</w:t>
      </w:r>
      <w:r w:rsidRPr="00BF4A1D">
        <w:rPr>
          <w:rFonts w:eastAsia="Calibri" w:cs="Times New Roman"/>
          <w:i/>
          <w:szCs w:val="24"/>
        </w:rPr>
        <w:t>tourism information center)</w:t>
      </w:r>
      <w:r w:rsidRPr="00BF4A1D">
        <w:rPr>
          <w:rFonts w:eastAsia="Calibri" w:cs="Times New Roman"/>
          <w:szCs w:val="24"/>
        </w:rPr>
        <w:t xml:space="preserve"> Parangtritis yang pernah ada kini tidak lagi beroperasi.</w:t>
      </w:r>
    </w:p>
    <w:p w14:paraId="06D92088" w14:textId="77777777" w:rsidR="00BF4A1D" w:rsidRPr="00BF4A1D" w:rsidRDefault="00BF4A1D" w:rsidP="00BF4A1D">
      <w:pPr>
        <w:spacing w:after="0" w:line="360" w:lineRule="auto"/>
        <w:ind w:left="1080"/>
        <w:contextualSpacing/>
        <w:jc w:val="center"/>
        <w:rPr>
          <w:rFonts w:eastAsia="Calibri" w:cs="Times New Roman"/>
          <w:szCs w:val="24"/>
        </w:rPr>
      </w:pPr>
      <w:r w:rsidRPr="00BF4A1D">
        <w:rPr>
          <w:rFonts w:eastAsia="Calibri" w:cs="Times New Roman"/>
          <w:szCs w:val="24"/>
        </w:rPr>
        <w:t>Tabel 2. Identifikasi Kekuatan dan Kelemahan Objek Wisata Pantai Parangtritis</w:t>
      </w:r>
    </w:p>
    <w:tbl>
      <w:tblPr>
        <w:tblStyle w:val="TableGrid1"/>
        <w:tblW w:w="0" w:type="auto"/>
        <w:tblInd w:w="1080" w:type="dxa"/>
        <w:tblBorders>
          <w:left w:val="none" w:sz="0" w:space="0" w:color="auto"/>
          <w:right w:val="none" w:sz="0" w:space="0" w:color="auto"/>
        </w:tblBorders>
        <w:tblLook w:val="04A0" w:firstRow="1" w:lastRow="0" w:firstColumn="1" w:lastColumn="0" w:noHBand="0" w:noVBand="1"/>
      </w:tblPr>
      <w:tblGrid>
        <w:gridCol w:w="4067"/>
        <w:gridCol w:w="4096"/>
      </w:tblGrid>
      <w:tr w:rsidR="00BF4A1D" w:rsidRPr="00BF4A1D" w14:paraId="331A6D7E" w14:textId="77777777" w:rsidTr="00801B5A">
        <w:tc>
          <w:tcPr>
            <w:tcW w:w="4067" w:type="dxa"/>
            <w:tcBorders>
              <w:right w:val="nil"/>
            </w:tcBorders>
          </w:tcPr>
          <w:p w14:paraId="52C1B2B5" w14:textId="77777777" w:rsidR="00BF4A1D" w:rsidRPr="00BF4A1D" w:rsidRDefault="00BF4A1D" w:rsidP="00BF4A1D">
            <w:pPr>
              <w:contextualSpacing/>
              <w:jc w:val="center"/>
              <w:rPr>
                <w:rFonts w:eastAsia="Calibri" w:cs="Times New Roman"/>
                <w:b/>
                <w:szCs w:val="24"/>
              </w:rPr>
            </w:pPr>
            <w:r w:rsidRPr="00BF4A1D">
              <w:rPr>
                <w:rFonts w:eastAsia="Calibri" w:cs="Times New Roman"/>
                <w:b/>
                <w:szCs w:val="24"/>
              </w:rPr>
              <w:t>Kekuatan</w:t>
            </w:r>
          </w:p>
        </w:tc>
        <w:tc>
          <w:tcPr>
            <w:tcW w:w="4096" w:type="dxa"/>
            <w:tcBorders>
              <w:left w:val="nil"/>
            </w:tcBorders>
          </w:tcPr>
          <w:p w14:paraId="6BF1B786" w14:textId="77777777" w:rsidR="00BF4A1D" w:rsidRPr="00BF4A1D" w:rsidRDefault="00BF4A1D" w:rsidP="00BF4A1D">
            <w:pPr>
              <w:contextualSpacing/>
              <w:jc w:val="center"/>
              <w:rPr>
                <w:rFonts w:eastAsia="Calibri" w:cs="Times New Roman"/>
                <w:b/>
                <w:szCs w:val="24"/>
              </w:rPr>
            </w:pPr>
            <w:r w:rsidRPr="00BF4A1D">
              <w:rPr>
                <w:rFonts w:eastAsia="Calibri" w:cs="Times New Roman"/>
                <w:b/>
                <w:szCs w:val="24"/>
              </w:rPr>
              <w:t>Kelemahan</w:t>
            </w:r>
          </w:p>
        </w:tc>
      </w:tr>
      <w:tr w:rsidR="00BF4A1D" w:rsidRPr="00BF4A1D" w14:paraId="5B8CCDF1" w14:textId="77777777" w:rsidTr="00801B5A">
        <w:tc>
          <w:tcPr>
            <w:tcW w:w="4067" w:type="dxa"/>
            <w:tcBorders>
              <w:right w:val="nil"/>
            </w:tcBorders>
          </w:tcPr>
          <w:p w14:paraId="17E73E23"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Daya tarik alam yang menarik dan beragam.</w:t>
            </w:r>
          </w:p>
        </w:tc>
        <w:tc>
          <w:tcPr>
            <w:tcW w:w="4096" w:type="dxa"/>
            <w:tcBorders>
              <w:left w:val="nil"/>
            </w:tcBorders>
          </w:tcPr>
          <w:p w14:paraId="1D478382"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Banyaknya sampah tersebar di pesisir pantai ini.</w:t>
            </w:r>
          </w:p>
        </w:tc>
      </w:tr>
      <w:tr w:rsidR="00BF4A1D" w:rsidRPr="00BF4A1D" w14:paraId="68882E6B" w14:textId="77777777" w:rsidTr="00801B5A">
        <w:tc>
          <w:tcPr>
            <w:tcW w:w="4067" w:type="dxa"/>
            <w:tcBorders>
              <w:right w:val="nil"/>
            </w:tcBorders>
          </w:tcPr>
          <w:p w14:paraId="43C58DD6"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Daya tarik buatan dikemas dalam berbagai bentuk wahana yang menarik dan bervariasi.</w:t>
            </w:r>
          </w:p>
        </w:tc>
        <w:tc>
          <w:tcPr>
            <w:tcW w:w="4096" w:type="dxa"/>
            <w:tcBorders>
              <w:left w:val="nil"/>
            </w:tcBorders>
          </w:tcPr>
          <w:p w14:paraId="0CDF2B2E"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Kurangnya kesadaran pengelola terhadap pengembangan daya tarik buatan.</w:t>
            </w:r>
          </w:p>
        </w:tc>
      </w:tr>
      <w:tr w:rsidR="00BF4A1D" w:rsidRPr="00BF4A1D" w14:paraId="06A327D1" w14:textId="77777777" w:rsidTr="00801B5A">
        <w:tc>
          <w:tcPr>
            <w:tcW w:w="4067" w:type="dxa"/>
            <w:tcBorders>
              <w:right w:val="nil"/>
            </w:tcBorders>
          </w:tcPr>
          <w:p w14:paraId="4B69AD3D"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lastRenderedPageBreak/>
              <w:t>Daya tarik buaya yang kuat dan beragam.</w:t>
            </w:r>
          </w:p>
        </w:tc>
        <w:tc>
          <w:tcPr>
            <w:tcW w:w="4096" w:type="dxa"/>
            <w:tcBorders>
              <w:left w:val="nil"/>
            </w:tcBorders>
          </w:tcPr>
          <w:p w14:paraId="3027EC5B"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Lambatnya perijinan penambahan daya tarik buatan yang bersifat permanen.</w:t>
            </w:r>
          </w:p>
        </w:tc>
      </w:tr>
      <w:tr w:rsidR="00BF4A1D" w:rsidRPr="00BF4A1D" w14:paraId="396B99DD" w14:textId="77777777" w:rsidTr="00801B5A">
        <w:tc>
          <w:tcPr>
            <w:tcW w:w="4067" w:type="dxa"/>
            <w:tcBorders>
              <w:right w:val="nil"/>
            </w:tcBorders>
          </w:tcPr>
          <w:p w14:paraId="3C3B3EB7"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Akses jalan baik dan memadai.</w:t>
            </w:r>
          </w:p>
        </w:tc>
        <w:tc>
          <w:tcPr>
            <w:tcW w:w="4096" w:type="dxa"/>
            <w:tcBorders>
              <w:left w:val="nil"/>
            </w:tcBorders>
          </w:tcPr>
          <w:p w14:paraId="47E1B863"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Kearifan lokal Sendratari Janji Misteri Ratu Kidul diadakan di objek wisata lain</w:t>
            </w:r>
          </w:p>
        </w:tc>
      </w:tr>
      <w:tr w:rsidR="00BF4A1D" w:rsidRPr="00BF4A1D" w14:paraId="290153A4" w14:textId="77777777" w:rsidTr="00801B5A">
        <w:tc>
          <w:tcPr>
            <w:tcW w:w="4067" w:type="dxa"/>
            <w:tcBorders>
              <w:right w:val="nil"/>
            </w:tcBorders>
          </w:tcPr>
          <w:p w14:paraId="6FFA7C56"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Didukung moda transportasi umum.</w:t>
            </w:r>
          </w:p>
        </w:tc>
        <w:tc>
          <w:tcPr>
            <w:tcW w:w="4096" w:type="dxa"/>
            <w:tcBorders>
              <w:left w:val="nil"/>
            </w:tcBorders>
          </w:tcPr>
          <w:p w14:paraId="7780F343"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Belum ada panggung untuk pertunjukan seni.</w:t>
            </w:r>
          </w:p>
        </w:tc>
      </w:tr>
      <w:tr w:rsidR="00BF4A1D" w:rsidRPr="00BF4A1D" w14:paraId="2F189AE2" w14:textId="77777777" w:rsidTr="00801B5A">
        <w:tc>
          <w:tcPr>
            <w:tcW w:w="4067" w:type="dxa"/>
            <w:tcBorders>
              <w:right w:val="nil"/>
            </w:tcBorders>
          </w:tcPr>
          <w:p w14:paraId="32F28F9F"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Petunjuk arah yang jelas, memadai, dan mudah ditemui.</w:t>
            </w:r>
          </w:p>
        </w:tc>
        <w:tc>
          <w:tcPr>
            <w:tcW w:w="4096" w:type="dxa"/>
            <w:tcBorders>
              <w:left w:val="nil"/>
            </w:tcBorders>
          </w:tcPr>
          <w:p w14:paraId="1E7CA6D2"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Upacara adat yang hanya diadakan setiap tahun sekali.</w:t>
            </w:r>
          </w:p>
        </w:tc>
      </w:tr>
      <w:tr w:rsidR="00BF4A1D" w:rsidRPr="00BF4A1D" w14:paraId="1F17360E" w14:textId="77777777" w:rsidTr="00801B5A">
        <w:tc>
          <w:tcPr>
            <w:tcW w:w="4067" w:type="dxa"/>
            <w:tcBorders>
              <w:right w:val="nil"/>
            </w:tcBorders>
          </w:tcPr>
          <w:p w14:paraId="5DFAACB6"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Fasilitas seperti akomodasi/penginapan dan rumah makan/warung yang beragam dan memadai, serta toilet, mushola, dan tempat parkir yang memadai.</w:t>
            </w:r>
          </w:p>
        </w:tc>
        <w:tc>
          <w:tcPr>
            <w:tcW w:w="4096" w:type="dxa"/>
            <w:tcBorders>
              <w:left w:val="nil"/>
            </w:tcBorders>
          </w:tcPr>
          <w:p w14:paraId="74C0AF6F"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Belum ada pelebaran akses jalan di JJLS ke kawasan pantai ini.</w:t>
            </w:r>
          </w:p>
        </w:tc>
      </w:tr>
      <w:tr w:rsidR="00BF4A1D" w:rsidRPr="00BF4A1D" w14:paraId="795AC46F" w14:textId="77777777" w:rsidTr="00801B5A">
        <w:tc>
          <w:tcPr>
            <w:tcW w:w="4067" w:type="dxa"/>
            <w:tcBorders>
              <w:right w:val="nil"/>
            </w:tcBorders>
          </w:tcPr>
          <w:p w14:paraId="58816CF5"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Pemeliharaan dan pembenahan akses jalan sudah rutin dilakukan.</w:t>
            </w:r>
          </w:p>
        </w:tc>
        <w:tc>
          <w:tcPr>
            <w:tcW w:w="4096" w:type="dxa"/>
            <w:tcBorders>
              <w:left w:val="nil"/>
            </w:tcBorders>
          </w:tcPr>
          <w:p w14:paraId="783DE3D8"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Transportasi umum yang tersedia kurang diminati.</w:t>
            </w:r>
          </w:p>
        </w:tc>
      </w:tr>
      <w:tr w:rsidR="00BF4A1D" w:rsidRPr="00BF4A1D" w14:paraId="505F0315" w14:textId="77777777" w:rsidTr="00801B5A">
        <w:tc>
          <w:tcPr>
            <w:tcW w:w="4067" w:type="dxa"/>
            <w:tcBorders>
              <w:right w:val="nil"/>
            </w:tcBorders>
          </w:tcPr>
          <w:p w14:paraId="2A2ED6FA"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 xml:space="preserve">Media promosi melalui media cetak dan media digital </w:t>
            </w:r>
          </w:p>
        </w:tc>
        <w:tc>
          <w:tcPr>
            <w:tcW w:w="4096" w:type="dxa"/>
            <w:tcBorders>
              <w:left w:val="nil"/>
            </w:tcBorders>
          </w:tcPr>
          <w:p w14:paraId="61FA0A03"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Keterbatasan untuk mengakses informasi penginapan.</w:t>
            </w:r>
          </w:p>
        </w:tc>
      </w:tr>
      <w:tr w:rsidR="00BF4A1D" w:rsidRPr="00BF4A1D" w14:paraId="200C1CCC" w14:textId="77777777" w:rsidTr="00801B5A">
        <w:tc>
          <w:tcPr>
            <w:tcW w:w="4067" w:type="dxa"/>
            <w:vMerge w:val="restart"/>
            <w:tcBorders>
              <w:right w:val="nil"/>
            </w:tcBorders>
          </w:tcPr>
          <w:p w14:paraId="68062F58"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Keterlibatan pengelola dalam pelayanan pengunjung terdapat berbagai pihak.</w:t>
            </w:r>
          </w:p>
        </w:tc>
        <w:tc>
          <w:tcPr>
            <w:tcW w:w="4096" w:type="dxa"/>
            <w:tcBorders>
              <w:left w:val="nil"/>
            </w:tcBorders>
          </w:tcPr>
          <w:p w14:paraId="50532054"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Adanya penyalahgunaan penginapan.</w:t>
            </w:r>
          </w:p>
        </w:tc>
      </w:tr>
      <w:tr w:rsidR="00BF4A1D" w:rsidRPr="00BF4A1D" w14:paraId="45ADA709" w14:textId="77777777" w:rsidTr="00801B5A">
        <w:tc>
          <w:tcPr>
            <w:tcW w:w="4067" w:type="dxa"/>
            <w:vMerge/>
            <w:tcBorders>
              <w:right w:val="nil"/>
            </w:tcBorders>
          </w:tcPr>
          <w:p w14:paraId="0BB96F44" w14:textId="77777777" w:rsidR="00BF4A1D" w:rsidRPr="00BF4A1D" w:rsidRDefault="00BF4A1D" w:rsidP="00BF4A1D">
            <w:pPr>
              <w:ind w:left="34"/>
              <w:contextualSpacing/>
              <w:jc w:val="both"/>
              <w:rPr>
                <w:rFonts w:eastAsia="Calibri" w:cs="Times New Roman"/>
                <w:szCs w:val="24"/>
              </w:rPr>
            </w:pPr>
          </w:p>
        </w:tc>
        <w:tc>
          <w:tcPr>
            <w:tcW w:w="4096" w:type="dxa"/>
            <w:tcBorders>
              <w:left w:val="nil"/>
            </w:tcBorders>
          </w:tcPr>
          <w:p w14:paraId="63EE3D2C"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Beberapa kondisi toilet yang kurang terawat.</w:t>
            </w:r>
          </w:p>
        </w:tc>
      </w:tr>
      <w:tr w:rsidR="00BF4A1D" w:rsidRPr="00BF4A1D" w14:paraId="6D062AC5" w14:textId="77777777" w:rsidTr="00801B5A">
        <w:tc>
          <w:tcPr>
            <w:tcW w:w="4067" w:type="dxa"/>
            <w:vMerge/>
            <w:tcBorders>
              <w:right w:val="nil"/>
            </w:tcBorders>
          </w:tcPr>
          <w:p w14:paraId="31EDED3F" w14:textId="77777777" w:rsidR="00BF4A1D" w:rsidRPr="00BF4A1D" w:rsidRDefault="00BF4A1D" w:rsidP="00BF4A1D">
            <w:pPr>
              <w:ind w:left="34"/>
              <w:contextualSpacing/>
              <w:jc w:val="both"/>
              <w:rPr>
                <w:rFonts w:eastAsia="Calibri" w:cs="Times New Roman"/>
                <w:szCs w:val="24"/>
              </w:rPr>
            </w:pPr>
          </w:p>
        </w:tc>
        <w:tc>
          <w:tcPr>
            <w:tcW w:w="4096" w:type="dxa"/>
            <w:tcBorders>
              <w:left w:val="nil"/>
            </w:tcBorders>
          </w:tcPr>
          <w:p w14:paraId="0FB34FB9" w14:textId="77777777" w:rsidR="00BF4A1D" w:rsidRPr="00BF4A1D" w:rsidRDefault="00BF4A1D" w:rsidP="00BF4A1D">
            <w:pPr>
              <w:ind w:left="34"/>
              <w:contextualSpacing/>
              <w:jc w:val="both"/>
              <w:rPr>
                <w:rFonts w:eastAsia="Calibri" w:cs="Times New Roman"/>
                <w:szCs w:val="24"/>
              </w:rPr>
            </w:pPr>
            <w:r w:rsidRPr="00BF4A1D">
              <w:rPr>
                <w:rFonts w:eastAsia="Calibri" w:cs="Times New Roman"/>
                <w:szCs w:val="24"/>
              </w:rPr>
              <w:t>TIC Parangtritis tidak beroperasi.</w:t>
            </w:r>
          </w:p>
        </w:tc>
      </w:tr>
    </w:tbl>
    <w:p w14:paraId="20A3BB1C" w14:textId="77777777" w:rsidR="00BF4A1D" w:rsidRPr="00BF4A1D" w:rsidRDefault="00BF4A1D" w:rsidP="00BF4A1D">
      <w:pPr>
        <w:spacing w:after="0" w:line="360" w:lineRule="auto"/>
        <w:ind w:left="1134"/>
        <w:contextualSpacing/>
        <w:jc w:val="both"/>
        <w:rPr>
          <w:rFonts w:eastAsia="Calibri" w:cs="Times New Roman"/>
          <w:szCs w:val="24"/>
        </w:rPr>
      </w:pPr>
      <w:r w:rsidRPr="00BF4A1D">
        <w:rPr>
          <w:rFonts w:eastAsia="Calibri" w:cs="Times New Roman"/>
          <w:szCs w:val="24"/>
        </w:rPr>
        <w:t>Sumber: Data Peneliti, 2025.</w:t>
      </w:r>
    </w:p>
    <w:p w14:paraId="23D2736E" w14:textId="77777777" w:rsidR="00BF4A1D" w:rsidRPr="00BF4A1D" w:rsidRDefault="00BF4A1D" w:rsidP="005221B3">
      <w:pPr>
        <w:numPr>
          <w:ilvl w:val="0"/>
          <w:numId w:val="1"/>
        </w:numPr>
        <w:spacing w:line="360" w:lineRule="auto"/>
        <w:contextualSpacing/>
        <w:jc w:val="both"/>
        <w:rPr>
          <w:rFonts w:eastAsia="Calibri" w:cs="Times New Roman"/>
          <w:szCs w:val="24"/>
        </w:rPr>
      </w:pPr>
      <w:r w:rsidRPr="00BF4A1D">
        <w:rPr>
          <w:rFonts w:eastAsia="Calibri" w:cs="Times New Roman"/>
          <w:szCs w:val="24"/>
        </w:rPr>
        <w:t>Analisis Lingkungan Eksternal</w:t>
      </w:r>
    </w:p>
    <w:p w14:paraId="5BA31561" w14:textId="62B51632" w:rsidR="00BF4A1D" w:rsidRPr="00BF4A1D" w:rsidRDefault="00BF4A1D" w:rsidP="00BF4A1D">
      <w:pPr>
        <w:spacing w:line="360" w:lineRule="auto"/>
        <w:ind w:left="720"/>
        <w:contextualSpacing/>
        <w:jc w:val="both"/>
        <w:rPr>
          <w:rFonts w:eastAsia="Calibri" w:cs="Times New Roman"/>
          <w:szCs w:val="24"/>
        </w:rPr>
      </w:pPr>
      <w:r w:rsidRPr="00BF4A1D">
        <w:rPr>
          <w:rFonts w:eastAsia="Calibri" w:cs="Times New Roman"/>
          <w:szCs w:val="24"/>
        </w:rPr>
        <w:tab/>
        <w:t xml:space="preserve">Indikator yang digunakan untuk mengidentifikasi faktor eksternal dalam pengembangan yaitu menurut </w:t>
      </w:r>
      <w:sdt>
        <w:sdtPr>
          <w:rPr>
            <w:rFonts w:eastAsia="Calibri" w:cs="Times New Roman"/>
            <w:szCs w:val="24"/>
          </w:rPr>
          <w:id w:val="-642887168"/>
          <w:citation/>
        </w:sdtPr>
        <w:sdtContent>
          <w:r w:rsidR="004C1E9A">
            <w:rPr>
              <w:rFonts w:eastAsia="Calibri" w:cs="Times New Roman"/>
              <w:szCs w:val="24"/>
            </w:rPr>
            <w:fldChar w:fldCharType="begin"/>
          </w:r>
          <w:r w:rsidR="004C1E9A">
            <w:rPr>
              <w:rFonts w:eastAsia="Calibri" w:cs="Times New Roman"/>
              <w:szCs w:val="24"/>
              <w:lang w:val="en-US"/>
            </w:rPr>
            <w:instrText xml:space="preserve"> CITATION OLU23 \l 1033 </w:instrText>
          </w:r>
          <w:r w:rsidR="004C1E9A">
            <w:rPr>
              <w:rFonts w:eastAsia="Calibri" w:cs="Times New Roman"/>
              <w:szCs w:val="24"/>
            </w:rPr>
            <w:fldChar w:fldCharType="separate"/>
          </w:r>
          <w:r w:rsidR="00C74779" w:rsidRPr="00C74779">
            <w:rPr>
              <w:rFonts w:eastAsia="Calibri" w:cs="Times New Roman"/>
              <w:noProof/>
              <w:szCs w:val="24"/>
              <w:lang w:val="en-US"/>
            </w:rPr>
            <w:t>(Ulya, Lestari, &amp; Rostyaningsih, 2023)</w:t>
          </w:r>
          <w:r w:rsidR="004C1E9A">
            <w:rPr>
              <w:rFonts w:eastAsia="Calibri" w:cs="Times New Roman"/>
              <w:szCs w:val="24"/>
            </w:rPr>
            <w:fldChar w:fldCharType="end"/>
          </w:r>
        </w:sdtContent>
      </w:sdt>
      <w:r w:rsidRPr="00BF4A1D">
        <w:rPr>
          <w:rFonts w:eastAsia="Calibri" w:cs="Times New Roman"/>
          <w:szCs w:val="24"/>
        </w:rPr>
        <w:t>, terdiri dari kebijakan pemerintah, kelembagaan, persaingan, teknologi, dan pelanggan. dengan mengidentifikasi peluang (</w:t>
      </w:r>
      <w:r w:rsidRPr="00BF4A1D">
        <w:rPr>
          <w:rFonts w:eastAsia="Calibri" w:cs="Times New Roman"/>
          <w:i/>
          <w:szCs w:val="24"/>
        </w:rPr>
        <w:t>opportunities</w:t>
      </w:r>
      <w:r w:rsidRPr="00BF4A1D">
        <w:rPr>
          <w:rFonts w:eastAsia="Calibri" w:cs="Times New Roman"/>
          <w:szCs w:val="24"/>
        </w:rPr>
        <w:t>) merupakan semua kesempatan yang dianggap memberikan ruang bagi pariwisata untuk tumbuh berkembang di masa yang akan datang, dan ancaman (</w:t>
      </w:r>
      <w:r w:rsidRPr="00BF4A1D">
        <w:rPr>
          <w:rFonts w:eastAsia="Calibri" w:cs="Times New Roman"/>
          <w:i/>
          <w:szCs w:val="24"/>
        </w:rPr>
        <w:t>threats</w:t>
      </w:r>
      <w:r w:rsidRPr="00BF4A1D">
        <w:rPr>
          <w:rFonts w:eastAsia="Calibri" w:cs="Times New Roman"/>
          <w:szCs w:val="24"/>
        </w:rPr>
        <w:t>) adalah segala faktor eksternal yang dapat mendatangkan kerugian bagi pariwisata.</w:t>
      </w:r>
    </w:p>
    <w:p w14:paraId="1A7822F3" w14:textId="77777777" w:rsidR="00BF4A1D" w:rsidRPr="00BF4A1D" w:rsidRDefault="00BF4A1D" w:rsidP="00BF4A1D">
      <w:pPr>
        <w:numPr>
          <w:ilvl w:val="0"/>
          <w:numId w:val="4"/>
        </w:numPr>
        <w:spacing w:line="360" w:lineRule="auto"/>
        <w:contextualSpacing/>
        <w:jc w:val="both"/>
        <w:rPr>
          <w:rFonts w:eastAsia="Calibri" w:cs="Times New Roman"/>
          <w:szCs w:val="24"/>
        </w:rPr>
      </w:pPr>
      <w:r w:rsidRPr="00BF4A1D">
        <w:rPr>
          <w:rFonts w:eastAsia="Calibri" w:cs="Times New Roman"/>
          <w:szCs w:val="24"/>
        </w:rPr>
        <w:t>Indikator Kebijakan Pemerintah</w:t>
      </w:r>
    </w:p>
    <w:p w14:paraId="0DE18FA9" w14:textId="77777777" w:rsidR="00BF4A1D" w:rsidRPr="00BF4A1D" w:rsidRDefault="00BF4A1D" w:rsidP="00BF4A1D">
      <w:pPr>
        <w:spacing w:line="360" w:lineRule="auto"/>
        <w:ind w:left="1080" w:firstLine="621"/>
        <w:contextualSpacing/>
        <w:jc w:val="both"/>
        <w:rPr>
          <w:rFonts w:eastAsia="Calibri" w:cs="Times New Roman"/>
          <w:szCs w:val="24"/>
        </w:rPr>
      </w:pPr>
      <w:r w:rsidRPr="00BF4A1D">
        <w:rPr>
          <w:rFonts w:eastAsia="Calibri" w:cs="Times New Roman"/>
          <w:szCs w:val="24"/>
        </w:rPr>
        <w:t xml:space="preserve">Pengembangan objek wisata Pantai Parangtritis didukung adanya kebijakan pariwisataan dan peraturan perundang-undangan, sehingga pada indikator kebijakan pemerintah di pantai ini dapat dikategorikan sangat baik. Kebijakan pariwisata telah mendukung upaya pengembangan objek wisata Pantai Parangtritis, dengan melibatkan sinergi antara pemerintah daerah, pemerintah desa, dan pokdarwis. Kebijakan pariwisata oleh Dinas Pariwisata Kabupaten Bantul tertuang dalam rencana pembangunan kepariwisataan di daerah Kabupaten Bantul tahun 2020 s.d 2025 termasuk objek wisata Pantai Parangtritis. Kebijakan ini berfokus pada program </w:t>
      </w:r>
      <w:r w:rsidRPr="00BF4A1D">
        <w:rPr>
          <w:rFonts w:eastAsia="Calibri" w:cs="Times New Roman"/>
          <w:szCs w:val="24"/>
        </w:rPr>
        <w:lastRenderedPageBreak/>
        <w:t xml:space="preserve">pelestarian lingkungan, peningkatan daya tarik wista, dan pemerdayaan masyarakat sebagai pelaku wisata. Kebijakan pariwisata oleh pemerintah Desa Parangtritis berupa memberikan binaan kepada pelaku wisata dan penyuluhan terkait potensi bencana laut, mengadakan berbagai kegiatan untuk menarik wisatawan, serta mengedukasi pentingnya menjaga ekologi. </w:t>
      </w:r>
    </w:p>
    <w:p w14:paraId="2150EF88" w14:textId="77777777" w:rsidR="00BF4A1D" w:rsidRPr="00BF4A1D" w:rsidRDefault="00BF4A1D" w:rsidP="00BF4A1D">
      <w:pPr>
        <w:spacing w:line="360" w:lineRule="auto"/>
        <w:ind w:left="1080" w:firstLine="621"/>
        <w:contextualSpacing/>
        <w:jc w:val="both"/>
        <w:rPr>
          <w:rFonts w:eastAsia="Calibri" w:cs="Times New Roman"/>
          <w:szCs w:val="24"/>
        </w:rPr>
      </w:pPr>
      <w:r w:rsidRPr="00BF4A1D">
        <w:rPr>
          <w:rFonts w:eastAsia="Calibri" w:cs="Times New Roman"/>
          <w:szCs w:val="24"/>
        </w:rPr>
        <w:t>Terdapat peraturan perundang-undangan yang menjadi pedoman pelaksanaan kepariwisataan di Pantai Parangtritis. Adanya Peraturan perundang-undangan yang menjadi pedoman pelaksanaan kepariwisataan di Pantai Parangtritis, seperti, Keputusan Bupati No. 127/2004 tentang Rencana Teknis Obyek Wisata Pantai Parangtritis, Peraturan Bupati No. 23 Tahun 2024 tentang Tarif Retribusi Jasa Usaha Atas Pelayanan Tempat Rekreasi, Pariwisata, dan Olahraga, Undang-Undang No. 10 Tahun 2009 tentang Kepariwisataan, Undang-Undang No. 28 Tahun 2009 tentang Pajak Daerah dan Retribusi Daerah, Undang-Undang No.23 Tahun 2014 tentang Pemerintah Daerah, Undang-Undang No. 33 Tahun 2004 tentang Perimbangan Keuangan Pemerintah Pusat dan Daerah.</w:t>
      </w:r>
    </w:p>
    <w:p w14:paraId="39020388" w14:textId="77777777" w:rsidR="00BF4A1D" w:rsidRPr="00BF4A1D" w:rsidRDefault="00BF4A1D" w:rsidP="00BF4A1D">
      <w:pPr>
        <w:spacing w:line="360" w:lineRule="auto"/>
        <w:ind w:left="1080" w:firstLine="621"/>
        <w:contextualSpacing/>
        <w:jc w:val="both"/>
        <w:rPr>
          <w:rFonts w:eastAsia="Calibri" w:cs="Times New Roman"/>
          <w:szCs w:val="24"/>
        </w:rPr>
      </w:pPr>
    </w:p>
    <w:p w14:paraId="5FA218F9" w14:textId="77777777" w:rsidR="00BF4A1D" w:rsidRPr="00BF4A1D" w:rsidRDefault="00BF4A1D" w:rsidP="00BF4A1D">
      <w:pPr>
        <w:numPr>
          <w:ilvl w:val="0"/>
          <w:numId w:val="4"/>
        </w:numPr>
        <w:spacing w:line="360" w:lineRule="auto"/>
        <w:contextualSpacing/>
        <w:jc w:val="both"/>
        <w:rPr>
          <w:rFonts w:eastAsia="Calibri" w:cs="Times New Roman"/>
          <w:szCs w:val="24"/>
        </w:rPr>
      </w:pPr>
      <w:r w:rsidRPr="00BF4A1D">
        <w:rPr>
          <w:rFonts w:eastAsia="Calibri" w:cs="Times New Roman"/>
          <w:szCs w:val="24"/>
        </w:rPr>
        <w:t>Indikator Kelembagaan</w:t>
      </w:r>
    </w:p>
    <w:p w14:paraId="68A4EDD5" w14:textId="77777777" w:rsidR="00BF4A1D" w:rsidRPr="00BF4A1D" w:rsidRDefault="00BF4A1D" w:rsidP="00BF4A1D">
      <w:pPr>
        <w:spacing w:line="360" w:lineRule="auto"/>
        <w:ind w:left="1080" w:firstLine="621"/>
        <w:contextualSpacing/>
        <w:jc w:val="both"/>
        <w:rPr>
          <w:rFonts w:eastAsia="Calibri" w:cs="Times New Roman"/>
          <w:szCs w:val="24"/>
        </w:rPr>
      </w:pPr>
      <w:r w:rsidRPr="00BF4A1D">
        <w:rPr>
          <w:rFonts w:eastAsia="Calibri" w:cs="Times New Roman"/>
          <w:szCs w:val="24"/>
        </w:rPr>
        <w:t>Upaya pengembangan objek wisata Pantai Parangtritis didukung adanya kelembagaan berupa peran pemerintah dan peran swasta yang dapat dikategorikan baik, serta peran lembaga swadaya masyarakat yang dapat dikategorikan baik sangat baik. Pemerintah daerah menjalankan fungsi pengawasan melalui peninjauan program, perumusan kebijakan, fasilitasi kebutuhan, serta pembinaan melalui Pokdarwis Paris Jaya. Hal ini terdapat kendala berupa keterbatasan dalam kapasitas sumber daya manusia pemerintah daerah dalam mengelola pariwisata. Kemudian, Lembaga dari unsur swasta sebatas biro perjalanan swasta yang tergabung dengan wisata di sekitar, kemudian yang berperan aktif dalam pengembangan objek wisata Pantai Parangtritis belum ada. Pantai Parangtritis memiliki lembaga yang berasal dari unsur masyarakat tergabung dalam keorganisasian kelompok sadar wisata Paris Jaya.</w:t>
      </w:r>
    </w:p>
    <w:p w14:paraId="1A44FB5E" w14:textId="77777777" w:rsidR="00BF4A1D" w:rsidRPr="00BF4A1D" w:rsidRDefault="00BF4A1D" w:rsidP="00BF4A1D">
      <w:pPr>
        <w:numPr>
          <w:ilvl w:val="0"/>
          <w:numId w:val="4"/>
        </w:numPr>
        <w:spacing w:line="360" w:lineRule="auto"/>
        <w:contextualSpacing/>
        <w:jc w:val="both"/>
        <w:rPr>
          <w:rFonts w:eastAsia="Calibri" w:cs="Times New Roman"/>
          <w:szCs w:val="24"/>
        </w:rPr>
      </w:pPr>
      <w:r w:rsidRPr="00BF4A1D">
        <w:rPr>
          <w:rFonts w:eastAsia="Calibri" w:cs="Times New Roman"/>
          <w:szCs w:val="24"/>
        </w:rPr>
        <w:t>Indikator Persaingan</w:t>
      </w:r>
    </w:p>
    <w:p w14:paraId="636C09B5" w14:textId="77777777" w:rsidR="00BF4A1D" w:rsidRPr="00BF4A1D" w:rsidRDefault="00BF4A1D" w:rsidP="00BF4A1D">
      <w:pPr>
        <w:spacing w:line="360" w:lineRule="auto"/>
        <w:ind w:left="1080" w:firstLine="621"/>
        <w:contextualSpacing/>
        <w:jc w:val="both"/>
        <w:rPr>
          <w:rFonts w:eastAsia="Calibri" w:cs="Times New Roman"/>
          <w:szCs w:val="24"/>
        </w:rPr>
      </w:pPr>
      <w:r w:rsidRPr="00BF4A1D">
        <w:rPr>
          <w:rFonts w:eastAsia="Calibri" w:cs="Times New Roman"/>
          <w:szCs w:val="24"/>
        </w:rPr>
        <w:t xml:space="preserve">Keberadaaan objek wisata sejenis yakni Pantai Parangkusumo dan Pantai Depok merupakan destinasi wisata yang berpotensi menjadi pesaing bagi Pantai </w:t>
      </w:r>
      <w:r w:rsidRPr="00BF4A1D">
        <w:rPr>
          <w:rFonts w:eastAsia="Calibri" w:cs="Times New Roman"/>
          <w:szCs w:val="24"/>
        </w:rPr>
        <w:lastRenderedPageBreak/>
        <w:t>Pantai Parangtritis karena letaknya yang berdekatan dan memiliki karakteristik yang hampir serupa. Hal ini terutama jika pihak pengelola Pantai Parangtritis tidak melakukan inovasi atau pembaharuan maupun fasilitas wisata. Berdasarkan ini dapat dikategorikan baik.</w:t>
      </w:r>
    </w:p>
    <w:p w14:paraId="42BD4650" w14:textId="77777777" w:rsidR="00BF4A1D" w:rsidRPr="00BF4A1D" w:rsidRDefault="00BF4A1D" w:rsidP="00BF4A1D">
      <w:pPr>
        <w:numPr>
          <w:ilvl w:val="0"/>
          <w:numId w:val="4"/>
        </w:numPr>
        <w:spacing w:line="360" w:lineRule="auto"/>
        <w:contextualSpacing/>
        <w:jc w:val="both"/>
        <w:rPr>
          <w:rFonts w:eastAsia="Calibri" w:cs="Times New Roman"/>
          <w:szCs w:val="24"/>
        </w:rPr>
      </w:pPr>
      <w:r w:rsidRPr="00BF4A1D">
        <w:rPr>
          <w:rFonts w:eastAsia="Calibri" w:cs="Times New Roman"/>
          <w:szCs w:val="24"/>
        </w:rPr>
        <w:t>Indikator Teknologi</w:t>
      </w:r>
    </w:p>
    <w:p w14:paraId="723F3191" w14:textId="77777777" w:rsidR="00BF4A1D" w:rsidRPr="00BF4A1D" w:rsidRDefault="00BF4A1D" w:rsidP="00BF4A1D">
      <w:pPr>
        <w:spacing w:line="360" w:lineRule="auto"/>
        <w:ind w:left="1080" w:firstLine="621"/>
        <w:contextualSpacing/>
        <w:jc w:val="both"/>
        <w:rPr>
          <w:rFonts w:eastAsia="Calibri" w:cs="Times New Roman"/>
          <w:szCs w:val="24"/>
        </w:rPr>
      </w:pPr>
      <w:r w:rsidRPr="00BF4A1D">
        <w:rPr>
          <w:rFonts w:eastAsia="Calibri" w:cs="Times New Roman"/>
          <w:szCs w:val="24"/>
        </w:rPr>
        <w:t xml:space="preserve">Secara keseluruhan Pantai Parangtritis telah memanfaatkan perkembangan teknologi. Pantai ini sudah memanfaatkan teknologi kebencanaan berupa </w:t>
      </w:r>
      <w:r w:rsidRPr="00BF4A1D">
        <w:rPr>
          <w:rFonts w:eastAsia="Calibri" w:cs="Times New Roman"/>
          <w:i/>
          <w:szCs w:val="24"/>
        </w:rPr>
        <w:t>early warning system</w:t>
      </w:r>
      <w:r w:rsidRPr="00BF4A1D">
        <w:rPr>
          <w:rFonts w:eastAsia="Calibri" w:cs="Times New Roman"/>
          <w:szCs w:val="24"/>
        </w:rPr>
        <w:t xml:space="preserve"> untuk peringatan dini gelombang tsunami, namun dari segi kuantitas masih belum ideal karena keterbatasan anggaran. Pantai ini juga sudah memiliki sistem informasi yang terintegrasi berbagai instansi pemerintah daerah berupa aplikasi Bantulpedia. Perkembangan sosial media yang berkembang dengan pesat sudah dimanfaatkan oleh pengelola pantai ini sebagai media promosi.</w:t>
      </w:r>
    </w:p>
    <w:p w14:paraId="7D5D84F4" w14:textId="77777777" w:rsidR="00BF4A1D" w:rsidRPr="00BF4A1D" w:rsidRDefault="00BF4A1D" w:rsidP="00BF4A1D">
      <w:pPr>
        <w:numPr>
          <w:ilvl w:val="0"/>
          <w:numId w:val="4"/>
        </w:numPr>
        <w:spacing w:line="360" w:lineRule="auto"/>
        <w:contextualSpacing/>
        <w:jc w:val="both"/>
        <w:rPr>
          <w:rFonts w:eastAsia="Calibri" w:cs="Times New Roman"/>
          <w:szCs w:val="24"/>
        </w:rPr>
      </w:pPr>
      <w:r w:rsidRPr="00BF4A1D">
        <w:rPr>
          <w:rFonts w:eastAsia="Calibri" w:cs="Times New Roman"/>
          <w:szCs w:val="24"/>
        </w:rPr>
        <w:t>Indikator Pelanggan atau Wisatawan</w:t>
      </w:r>
    </w:p>
    <w:p w14:paraId="07C27975" w14:textId="77777777" w:rsidR="00BF4A1D" w:rsidRPr="00BF4A1D" w:rsidRDefault="00BF4A1D" w:rsidP="00BF4A1D">
      <w:pPr>
        <w:spacing w:line="360" w:lineRule="auto"/>
        <w:ind w:left="1080" w:firstLine="621"/>
        <w:contextualSpacing/>
        <w:jc w:val="both"/>
        <w:rPr>
          <w:rFonts w:eastAsia="Calibri" w:cs="Times New Roman"/>
          <w:szCs w:val="24"/>
        </w:rPr>
      </w:pPr>
      <w:r w:rsidRPr="00BF4A1D">
        <w:rPr>
          <w:rFonts w:eastAsia="Calibri" w:cs="Times New Roman"/>
          <w:szCs w:val="24"/>
        </w:rPr>
        <w:t xml:space="preserve">Tren pengunjung yang berbeda hampir setiap tahunnya. Saat ini minat wisatawan bergeser ke destinasi wisata alam dan spot-spot estetik yang menawarkan pengalaman yang berbeda, termasuk melihat pemandangan alam dan bertualang. Minat wisatawan lebih condong ke pengalaman wisata alam yang lebih beragam dan petualangan </w:t>
      </w:r>
      <w:r w:rsidRPr="00BF4A1D">
        <w:rPr>
          <w:rFonts w:eastAsia="Calibri" w:cs="Times New Roman"/>
          <w:i/>
          <w:szCs w:val="24"/>
        </w:rPr>
        <w:t>outdoor</w:t>
      </w:r>
      <w:r w:rsidRPr="00BF4A1D">
        <w:rPr>
          <w:rFonts w:eastAsia="Calibri" w:cs="Times New Roman"/>
          <w:szCs w:val="24"/>
        </w:rPr>
        <w:t xml:space="preserve">.  </w:t>
      </w:r>
    </w:p>
    <w:p w14:paraId="4ABA37DF" w14:textId="77777777" w:rsidR="00BF4A1D" w:rsidRPr="00BF4A1D" w:rsidRDefault="00BF4A1D" w:rsidP="00BF4A1D">
      <w:pPr>
        <w:spacing w:line="360" w:lineRule="auto"/>
        <w:ind w:left="1080" w:firstLine="621"/>
        <w:contextualSpacing/>
        <w:jc w:val="both"/>
        <w:rPr>
          <w:rFonts w:eastAsia="Calibri" w:cs="Times New Roman"/>
          <w:szCs w:val="24"/>
        </w:rPr>
      </w:pPr>
      <w:r w:rsidRPr="00BF4A1D">
        <w:rPr>
          <w:rFonts w:eastAsia="Calibri" w:cs="Times New Roman"/>
          <w:szCs w:val="24"/>
        </w:rPr>
        <w:t xml:space="preserve">Destinasi wisata berbasis pengunungan dan taman nasional di Bantul seperti Kebun Buah Mangunan, Hutan Pinus Mangunan, Taman Sakura Imogiri, Puncak Sosok, Heha Sky, Bukit Paralayang, Obelix, serta berbagai tempat wisata sejenis lainnya. Preferensi ini juga didukung oleh kecenderungan wisatawan yang ingin menjelajahi tempat baru dan mendapatkan pengalaman berbeda, termasuk aktivitas melihat pemandangan alam dan bertualang, yang lebih banyak ditemukan di destinasi wisata alam dibandingkan hanya pantai. </w:t>
      </w:r>
    </w:p>
    <w:p w14:paraId="64FE52F5" w14:textId="77777777" w:rsidR="00BF4A1D" w:rsidRPr="00BF4A1D" w:rsidRDefault="00BF4A1D" w:rsidP="00BF4A1D">
      <w:pPr>
        <w:spacing w:line="360" w:lineRule="auto"/>
        <w:ind w:left="1080"/>
        <w:contextualSpacing/>
        <w:jc w:val="center"/>
        <w:rPr>
          <w:rFonts w:eastAsia="Calibri" w:cs="Times New Roman"/>
          <w:szCs w:val="24"/>
        </w:rPr>
      </w:pPr>
      <w:r w:rsidRPr="00BF4A1D">
        <w:rPr>
          <w:rFonts w:eastAsia="Calibri" w:cs="Times New Roman"/>
          <w:szCs w:val="24"/>
        </w:rPr>
        <w:t>Tabel 3. Identifikasi Peluang dan Ancaman Objek Wisata Pantai Parangtritis</w:t>
      </w:r>
    </w:p>
    <w:tbl>
      <w:tblPr>
        <w:tblStyle w:val="TableGrid2"/>
        <w:tblW w:w="0" w:type="auto"/>
        <w:tblInd w:w="1080" w:type="dxa"/>
        <w:tblBorders>
          <w:left w:val="none" w:sz="0" w:space="0" w:color="auto"/>
          <w:right w:val="none" w:sz="0" w:space="0" w:color="auto"/>
        </w:tblBorders>
        <w:tblLook w:val="04A0" w:firstRow="1" w:lastRow="0" w:firstColumn="1" w:lastColumn="0" w:noHBand="0" w:noVBand="1"/>
      </w:tblPr>
      <w:tblGrid>
        <w:gridCol w:w="4070"/>
        <w:gridCol w:w="4093"/>
      </w:tblGrid>
      <w:tr w:rsidR="00BF4A1D" w:rsidRPr="00BF4A1D" w14:paraId="12B8AE91" w14:textId="77777777" w:rsidTr="00BF4A1D">
        <w:trPr>
          <w:trHeight w:val="408"/>
        </w:trPr>
        <w:tc>
          <w:tcPr>
            <w:tcW w:w="4070" w:type="dxa"/>
            <w:tcBorders>
              <w:top w:val="single" w:sz="4" w:space="0" w:color="auto"/>
              <w:left w:val="nil"/>
              <w:bottom w:val="single" w:sz="4" w:space="0" w:color="auto"/>
              <w:right w:val="nil"/>
            </w:tcBorders>
            <w:hideMark/>
          </w:tcPr>
          <w:p w14:paraId="0BC15EE4" w14:textId="77777777" w:rsidR="00BF4A1D" w:rsidRPr="00BF4A1D" w:rsidRDefault="00BF4A1D" w:rsidP="00BF4A1D">
            <w:pPr>
              <w:tabs>
                <w:tab w:val="left" w:pos="4320"/>
              </w:tabs>
              <w:contextualSpacing/>
              <w:jc w:val="center"/>
              <w:rPr>
                <w:szCs w:val="24"/>
              </w:rPr>
            </w:pPr>
            <w:r w:rsidRPr="00BF4A1D">
              <w:rPr>
                <w:szCs w:val="24"/>
              </w:rPr>
              <w:t>Peluang</w:t>
            </w:r>
          </w:p>
        </w:tc>
        <w:tc>
          <w:tcPr>
            <w:tcW w:w="4093" w:type="dxa"/>
            <w:tcBorders>
              <w:top w:val="single" w:sz="4" w:space="0" w:color="auto"/>
              <w:left w:val="nil"/>
              <w:bottom w:val="single" w:sz="4" w:space="0" w:color="auto"/>
              <w:right w:val="nil"/>
            </w:tcBorders>
            <w:hideMark/>
          </w:tcPr>
          <w:p w14:paraId="14621B29" w14:textId="77777777" w:rsidR="00BF4A1D" w:rsidRPr="00BF4A1D" w:rsidRDefault="00BF4A1D" w:rsidP="00BF4A1D">
            <w:pPr>
              <w:tabs>
                <w:tab w:val="left" w:pos="4320"/>
              </w:tabs>
              <w:contextualSpacing/>
              <w:jc w:val="center"/>
              <w:rPr>
                <w:szCs w:val="24"/>
              </w:rPr>
            </w:pPr>
            <w:r w:rsidRPr="00BF4A1D">
              <w:rPr>
                <w:szCs w:val="24"/>
              </w:rPr>
              <w:t>Ancaman</w:t>
            </w:r>
          </w:p>
        </w:tc>
      </w:tr>
      <w:tr w:rsidR="00BF4A1D" w:rsidRPr="00BF4A1D" w14:paraId="1A75CBEC" w14:textId="77777777" w:rsidTr="00BF4A1D">
        <w:tc>
          <w:tcPr>
            <w:tcW w:w="4070" w:type="dxa"/>
            <w:tcBorders>
              <w:top w:val="single" w:sz="4" w:space="0" w:color="auto"/>
              <w:left w:val="nil"/>
              <w:bottom w:val="single" w:sz="4" w:space="0" w:color="auto"/>
              <w:right w:val="nil"/>
            </w:tcBorders>
            <w:hideMark/>
          </w:tcPr>
          <w:p w14:paraId="520DACC4" w14:textId="77777777" w:rsidR="00BF4A1D" w:rsidRPr="00BF4A1D" w:rsidRDefault="00BF4A1D" w:rsidP="00BF4A1D">
            <w:pPr>
              <w:ind w:left="34"/>
              <w:contextualSpacing/>
              <w:jc w:val="both"/>
              <w:rPr>
                <w:szCs w:val="24"/>
              </w:rPr>
            </w:pPr>
            <w:r w:rsidRPr="00BF4A1D">
              <w:rPr>
                <w:szCs w:val="24"/>
              </w:rPr>
              <w:t>Kebijakan pemerintah berkaitan pariwisata telah mendukung upaya pengembangan.</w:t>
            </w:r>
          </w:p>
        </w:tc>
        <w:tc>
          <w:tcPr>
            <w:tcW w:w="4093" w:type="dxa"/>
            <w:tcBorders>
              <w:top w:val="single" w:sz="4" w:space="0" w:color="auto"/>
              <w:left w:val="nil"/>
              <w:bottom w:val="single" w:sz="4" w:space="0" w:color="auto"/>
              <w:right w:val="nil"/>
            </w:tcBorders>
            <w:hideMark/>
          </w:tcPr>
          <w:p w14:paraId="71A9CEF7" w14:textId="77777777" w:rsidR="00BF4A1D" w:rsidRPr="00BF4A1D" w:rsidRDefault="00BF4A1D" w:rsidP="00BF4A1D">
            <w:pPr>
              <w:ind w:left="34"/>
              <w:contextualSpacing/>
              <w:jc w:val="both"/>
              <w:rPr>
                <w:szCs w:val="24"/>
              </w:rPr>
            </w:pPr>
            <w:r w:rsidRPr="00BF4A1D">
              <w:rPr>
                <w:szCs w:val="24"/>
              </w:rPr>
              <w:t>Peran pemerintah daerah  Kabupaten Bantul sebagai pengelola belum maksimal.</w:t>
            </w:r>
          </w:p>
        </w:tc>
      </w:tr>
      <w:tr w:rsidR="00BF4A1D" w:rsidRPr="00BF4A1D" w14:paraId="57FB9F5A" w14:textId="77777777" w:rsidTr="00BF4A1D">
        <w:tc>
          <w:tcPr>
            <w:tcW w:w="4070" w:type="dxa"/>
            <w:tcBorders>
              <w:top w:val="single" w:sz="4" w:space="0" w:color="auto"/>
              <w:left w:val="nil"/>
              <w:bottom w:val="single" w:sz="4" w:space="0" w:color="auto"/>
              <w:right w:val="nil"/>
            </w:tcBorders>
            <w:hideMark/>
          </w:tcPr>
          <w:p w14:paraId="341CEFAE" w14:textId="77777777" w:rsidR="00BF4A1D" w:rsidRPr="00BF4A1D" w:rsidRDefault="00BF4A1D" w:rsidP="00BF4A1D">
            <w:pPr>
              <w:ind w:left="34"/>
              <w:contextualSpacing/>
              <w:jc w:val="both"/>
              <w:rPr>
                <w:szCs w:val="24"/>
              </w:rPr>
            </w:pPr>
            <w:r w:rsidRPr="00BF4A1D">
              <w:rPr>
                <w:szCs w:val="24"/>
              </w:rPr>
              <w:t xml:space="preserve">Adanya peraturan perundang-undangan menjadi pedoman. </w:t>
            </w:r>
          </w:p>
        </w:tc>
        <w:tc>
          <w:tcPr>
            <w:tcW w:w="4093" w:type="dxa"/>
            <w:tcBorders>
              <w:top w:val="single" w:sz="4" w:space="0" w:color="auto"/>
              <w:left w:val="nil"/>
              <w:bottom w:val="single" w:sz="4" w:space="0" w:color="auto"/>
              <w:right w:val="nil"/>
            </w:tcBorders>
            <w:hideMark/>
          </w:tcPr>
          <w:p w14:paraId="5523C2F9" w14:textId="77777777" w:rsidR="00BF4A1D" w:rsidRPr="00BF4A1D" w:rsidRDefault="00BF4A1D" w:rsidP="00BF4A1D">
            <w:pPr>
              <w:ind w:left="34"/>
              <w:contextualSpacing/>
              <w:jc w:val="both"/>
              <w:rPr>
                <w:szCs w:val="24"/>
              </w:rPr>
            </w:pPr>
            <w:r w:rsidRPr="00BF4A1D">
              <w:rPr>
                <w:szCs w:val="24"/>
              </w:rPr>
              <w:t>Belum ada lembaga dari unsur swasta yang berperan aktif dalam pengembangan pariwisata.</w:t>
            </w:r>
          </w:p>
        </w:tc>
      </w:tr>
      <w:tr w:rsidR="00BF4A1D" w:rsidRPr="00BF4A1D" w14:paraId="476A23C7" w14:textId="77777777" w:rsidTr="00BF4A1D">
        <w:tc>
          <w:tcPr>
            <w:tcW w:w="4070" w:type="dxa"/>
            <w:tcBorders>
              <w:top w:val="single" w:sz="4" w:space="0" w:color="auto"/>
              <w:left w:val="nil"/>
              <w:bottom w:val="single" w:sz="4" w:space="0" w:color="auto"/>
              <w:right w:val="nil"/>
            </w:tcBorders>
            <w:hideMark/>
          </w:tcPr>
          <w:p w14:paraId="6B1D11D0" w14:textId="77777777" w:rsidR="00BF4A1D" w:rsidRPr="00BF4A1D" w:rsidRDefault="00BF4A1D" w:rsidP="00BF4A1D">
            <w:pPr>
              <w:ind w:left="34"/>
              <w:contextualSpacing/>
              <w:jc w:val="both"/>
              <w:rPr>
                <w:szCs w:val="24"/>
              </w:rPr>
            </w:pPr>
            <w:r w:rsidRPr="00BF4A1D">
              <w:rPr>
                <w:szCs w:val="24"/>
              </w:rPr>
              <w:t xml:space="preserve">Adanya peran Pemerintah Desa </w:t>
            </w:r>
            <w:r w:rsidRPr="00BF4A1D">
              <w:rPr>
                <w:szCs w:val="24"/>
              </w:rPr>
              <w:lastRenderedPageBreak/>
              <w:t>Parangtritis.</w:t>
            </w:r>
          </w:p>
        </w:tc>
        <w:tc>
          <w:tcPr>
            <w:tcW w:w="4093" w:type="dxa"/>
            <w:tcBorders>
              <w:top w:val="single" w:sz="4" w:space="0" w:color="auto"/>
              <w:left w:val="nil"/>
              <w:bottom w:val="single" w:sz="4" w:space="0" w:color="auto"/>
              <w:right w:val="nil"/>
            </w:tcBorders>
            <w:hideMark/>
          </w:tcPr>
          <w:p w14:paraId="55415BC3" w14:textId="77777777" w:rsidR="00BF4A1D" w:rsidRPr="00BF4A1D" w:rsidRDefault="00BF4A1D" w:rsidP="00BF4A1D">
            <w:pPr>
              <w:ind w:left="34"/>
              <w:contextualSpacing/>
              <w:jc w:val="both"/>
              <w:rPr>
                <w:szCs w:val="24"/>
              </w:rPr>
            </w:pPr>
            <w:r w:rsidRPr="00BF4A1D">
              <w:rPr>
                <w:szCs w:val="24"/>
              </w:rPr>
              <w:lastRenderedPageBreak/>
              <w:t xml:space="preserve">Keterbatasan anggaran, menyebabkan </w:t>
            </w:r>
            <w:r w:rsidRPr="00BF4A1D">
              <w:rPr>
                <w:szCs w:val="24"/>
              </w:rPr>
              <w:lastRenderedPageBreak/>
              <w:t xml:space="preserve">belum idealnya jumlah unit pemasangan teknologi </w:t>
            </w:r>
            <w:r w:rsidRPr="00BF4A1D">
              <w:rPr>
                <w:i/>
                <w:szCs w:val="24"/>
              </w:rPr>
              <w:t>early warning system</w:t>
            </w:r>
            <w:r w:rsidRPr="00BF4A1D">
              <w:rPr>
                <w:szCs w:val="24"/>
              </w:rPr>
              <w:t xml:space="preserve"> untuk peringatan dini gelombang laut tsunami.</w:t>
            </w:r>
          </w:p>
        </w:tc>
      </w:tr>
      <w:tr w:rsidR="00BF4A1D" w:rsidRPr="00BF4A1D" w14:paraId="6C5299AC" w14:textId="77777777" w:rsidTr="00BF4A1D">
        <w:tc>
          <w:tcPr>
            <w:tcW w:w="4070" w:type="dxa"/>
            <w:tcBorders>
              <w:top w:val="single" w:sz="4" w:space="0" w:color="auto"/>
              <w:left w:val="nil"/>
              <w:bottom w:val="single" w:sz="4" w:space="0" w:color="auto"/>
              <w:right w:val="nil"/>
            </w:tcBorders>
            <w:hideMark/>
          </w:tcPr>
          <w:p w14:paraId="4DEB5E43" w14:textId="77777777" w:rsidR="00BF4A1D" w:rsidRPr="00BF4A1D" w:rsidRDefault="00BF4A1D" w:rsidP="00BF4A1D">
            <w:pPr>
              <w:ind w:left="34"/>
              <w:contextualSpacing/>
              <w:jc w:val="both"/>
              <w:rPr>
                <w:szCs w:val="24"/>
              </w:rPr>
            </w:pPr>
            <w:r w:rsidRPr="00BF4A1D">
              <w:rPr>
                <w:szCs w:val="24"/>
              </w:rPr>
              <w:lastRenderedPageBreak/>
              <w:t>Memiliki lembaga  dari unsur masyarakat Pokdarwis Paris Jaya.</w:t>
            </w:r>
          </w:p>
        </w:tc>
        <w:tc>
          <w:tcPr>
            <w:tcW w:w="4093" w:type="dxa"/>
            <w:tcBorders>
              <w:top w:val="single" w:sz="4" w:space="0" w:color="auto"/>
              <w:left w:val="nil"/>
              <w:bottom w:val="single" w:sz="4" w:space="0" w:color="auto"/>
              <w:right w:val="nil"/>
            </w:tcBorders>
            <w:hideMark/>
          </w:tcPr>
          <w:p w14:paraId="598C096E" w14:textId="77777777" w:rsidR="00BF4A1D" w:rsidRPr="00BF4A1D" w:rsidRDefault="00BF4A1D" w:rsidP="00BF4A1D">
            <w:pPr>
              <w:ind w:left="34"/>
              <w:contextualSpacing/>
              <w:jc w:val="both"/>
              <w:rPr>
                <w:szCs w:val="24"/>
              </w:rPr>
            </w:pPr>
            <w:r w:rsidRPr="00BF4A1D">
              <w:rPr>
                <w:szCs w:val="24"/>
              </w:rPr>
              <w:t xml:space="preserve">Keberadaaan objek wisata Pantai Parangkusumo dan Pantai Depok merupakan destinasi wisata yang berpotensi menjadi pesaing karena letaknya yang berdekatan dan memiliki karakteristik yang hampir serupa. </w:t>
            </w:r>
          </w:p>
        </w:tc>
      </w:tr>
      <w:tr w:rsidR="00BF4A1D" w:rsidRPr="00BF4A1D" w14:paraId="7E3B966E" w14:textId="77777777" w:rsidTr="00BF4A1D">
        <w:tc>
          <w:tcPr>
            <w:tcW w:w="4070" w:type="dxa"/>
            <w:tcBorders>
              <w:top w:val="single" w:sz="4" w:space="0" w:color="auto"/>
              <w:left w:val="nil"/>
              <w:bottom w:val="single" w:sz="4" w:space="0" w:color="auto"/>
              <w:right w:val="nil"/>
            </w:tcBorders>
            <w:hideMark/>
          </w:tcPr>
          <w:p w14:paraId="37DE5E16" w14:textId="77777777" w:rsidR="00BF4A1D" w:rsidRPr="00BF4A1D" w:rsidRDefault="00BF4A1D" w:rsidP="00BF4A1D">
            <w:pPr>
              <w:ind w:left="34"/>
              <w:contextualSpacing/>
              <w:jc w:val="both"/>
              <w:rPr>
                <w:szCs w:val="24"/>
              </w:rPr>
            </w:pPr>
            <w:r w:rsidRPr="00BF4A1D">
              <w:rPr>
                <w:szCs w:val="24"/>
              </w:rPr>
              <w:t>Terdapat lembaga swasta yang tergabung dengan wisata di sekitar Pantai Parangtritis berupa biro perjalanan swasta.</w:t>
            </w:r>
          </w:p>
        </w:tc>
        <w:tc>
          <w:tcPr>
            <w:tcW w:w="4093" w:type="dxa"/>
            <w:vMerge w:val="restart"/>
            <w:tcBorders>
              <w:top w:val="single" w:sz="4" w:space="0" w:color="auto"/>
              <w:left w:val="nil"/>
              <w:bottom w:val="single" w:sz="4" w:space="0" w:color="auto"/>
              <w:right w:val="nil"/>
            </w:tcBorders>
            <w:hideMark/>
          </w:tcPr>
          <w:p w14:paraId="68CC3C8B" w14:textId="77777777" w:rsidR="00BF4A1D" w:rsidRPr="00BF4A1D" w:rsidRDefault="00BF4A1D" w:rsidP="00BF4A1D">
            <w:pPr>
              <w:ind w:left="34"/>
              <w:contextualSpacing/>
              <w:rPr>
                <w:szCs w:val="24"/>
              </w:rPr>
            </w:pPr>
            <w:r w:rsidRPr="00BF4A1D">
              <w:rPr>
                <w:szCs w:val="24"/>
              </w:rPr>
              <w:t xml:space="preserve">Tren pengunjung yang berbeda hampir setiap tahunnya. </w:t>
            </w:r>
          </w:p>
        </w:tc>
      </w:tr>
      <w:tr w:rsidR="00BF4A1D" w:rsidRPr="00BF4A1D" w14:paraId="76982B2F" w14:textId="77777777" w:rsidTr="00BF4A1D">
        <w:tc>
          <w:tcPr>
            <w:tcW w:w="4070" w:type="dxa"/>
            <w:tcBorders>
              <w:top w:val="single" w:sz="4" w:space="0" w:color="auto"/>
              <w:left w:val="nil"/>
              <w:bottom w:val="single" w:sz="4" w:space="0" w:color="auto"/>
              <w:right w:val="nil"/>
            </w:tcBorders>
            <w:hideMark/>
          </w:tcPr>
          <w:p w14:paraId="4F06F66B" w14:textId="77777777" w:rsidR="00BF4A1D" w:rsidRPr="00BF4A1D" w:rsidRDefault="00BF4A1D" w:rsidP="00BF4A1D">
            <w:pPr>
              <w:ind w:left="34"/>
              <w:contextualSpacing/>
              <w:jc w:val="both"/>
              <w:rPr>
                <w:szCs w:val="24"/>
              </w:rPr>
            </w:pPr>
            <w:r w:rsidRPr="00BF4A1D">
              <w:rPr>
                <w:szCs w:val="24"/>
              </w:rPr>
              <w:t>Sudah memanfaatkan teknologi berupa early warning system.</w:t>
            </w:r>
          </w:p>
        </w:tc>
        <w:tc>
          <w:tcPr>
            <w:tcW w:w="0" w:type="auto"/>
            <w:vMerge/>
            <w:tcBorders>
              <w:top w:val="single" w:sz="4" w:space="0" w:color="auto"/>
              <w:left w:val="nil"/>
              <w:bottom w:val="single" w:sz="4" w:space="0" w:color="auto"/>
              <w:right w:val="nil"/>
            </w:tcBorders>
            <w:vAlign w:val="center"/>
            <w:hideMark/>
          </w:tcPr>
          <w:p w14:paraId="59283578" w14:textId="77777777" w:rsidR="00BF4A1D" w:rsidRPr="00BF4A1D" w:rsidRDefault="00BF4A1D" w:rsidP="00BF4A1D">
            <w:pPr>
              <w:rPr>
                <w:szCs w:val="24"/>
              </w:rPr>
            </w:pPr>
          </w:p>
        </w:tc>
      </w:tr>
      <w:tr w:rsidR="00BF4A1D" w:rsidRPr="00BF4A1D" w14:paraId="3BBF0BCE" w14:textId="77777777" w:rsidTr="00BF4A1D">
        <w:tc>
          <w:tcPr>
            <w:tcW w:w="4070" w:type="dxa"/>
            <w:tcBorders>
              <w:top w:val="single" w:sz="4" w:space="0" w:color="auto"/>
              <w:left w:val="nil"/>
              <w:bottom w:val="single" w:sz="4" w:space="0" w:color="auto"/>
              <w:right w:val="nil"/>
            </w:tcBorders>
            <w:hideMark/>
          </w:tcPr>
          <w:p w14:paraId="46BDAE2C" w14:textId="77777777" w:rsidR="00BF4A1D" w:rsidRPr="00BF4A1D" w:rsidRDefault="00BF4A1D" w:rsidP="00BF4A1D">
            <w:pPr>
              <w:ind w:left="34"/>
              <w:contextualSpacing/>
              <w:jc w:val="both"/>
              <w:rPr>
                <w:szCs w:val="24"/>
              </w:rPr>
            </w:pPr>
            <w:r w:rsidRPr="00BF4A1D">
              <w:rPr>
                <w:szCs w:val="24"/>
              </w:rPr>
              <w:t>Memiliki sistem informasi terintegrasi dengan instansi pemerintah daerah (aplikasi Bantulpedia).</w:t>
            </w:r>
          </w:p>
        </w:tc>
        <w:tc>
          <w:tcPr>
            <w:tcW w:w="0" w:type="auto"/>
            <w:vMerge/>
            <w:tcBorders>
              <w:top w:val="single" w:sz="4" w:space="0" w:color="auto"/>
              <w:left w:val="nil"/>
              <w:bottom w:val="single" w:sz="4" w:space="0" w:color="auto"/>
              <w:right w:val="nil"/>
            </w:tcBorders>
            <w:vAlign w:val="center"/>
            <w:hideMark/>
          </w:tcPr>
          <w:p w14:paraId="75CFB0D0" w14:textId="77777777" w:rsidR="00BF4A1D" w:rsidRPr="00BF4A1D" w:rsidRDefault="00BF4A1D" w:rsidP="00BF4A1D">
            <w:pPr>
              <w:rPr>
                <w:szCs w:val="24"/>
              </w:rPr>
            </w:pPr>
          </w:p>
        </w:tc>
      </w:tr>
      <w:tr w:rsidR="00BF4A1D" w:rsidRPr="00BF4A1D" w14:paraId="7F33FF04" w14:textId="77777777" w:rsidTr="00BF4A1D">
        <w:tc>
          <w:tcPr>
            <w:tcW w:w="4070" w:type="dxa"/>
            <w:tcBorders>
              <w:top w:val="single" w:sz="4" w:space="0" w:color="auto"/>
              <w:left w:val="nil"/>
              <w:bottom w:val="single" w:sz="4" w:space="0" w:color="auto"/>
              <w:right w:val="nil"/>
            </w:tcBorders>
            <w:hideMark/>
          </w:tcPr>
          <w:p w14:paraId="2B34BB93" w14:textId="77777777" w:rsidR="00BF4A1D" w:rsidRPr="00BF4A1D" w:rsidRDefault="00BF4A1D" w:rsidP="00BF4A1D">
            <w:pPr>
              <w:ind w:left="34"/>
              <w:contextualSpacing/>
              <w:jc w:val="both"/>
              <w:rPr>
                <w:szCs w:val="24"/>
              </w:rPr>
            </w:pPr>
            <w:r w:rsidRPr="00BF4A1D">
              <w:rPr>
                <w:szCs w:val="24"/>
              </w:rPr>
              <w:t>Perkembangan sosial media yang pesat dimanfaatkan sebagai media promosi.</w:t>
            </w:r>
          </w:p>
        </w:tc>
        <w:tc>
          <w:tcPr>
            <w:tcW w:w="0" w:type="auto"/>
            <w:vMerge/>
            <w:tcBorders>
              <w:top w:val="single" w:sz="4" w:space="0" w:color="auto"/>
              <w:left w:val="nil"/>
              <w:bottom w:val="single" w:sz="4" w:space="0" w:color="auto"/>
              <w:right w:val="nil"/>
            </w:tcBorders>
            <w:vAlign w:val="center"/>
            <w:hideMark/>
          </w:tcPr>
          <w:p w14:paraId="210CB2CC" w14:textId="77777777" w:rsidR="00BF4A1D" w:rsidRPr="00BF4A1D" w:rsidRDefault="00BF4A1D" w:rsidP="00BF4A1D">
            <w:pPr>
              <w:rPr>
                <w:szCs w:val="24"/>
              </w:rPr>
            </w:pPr>
          </w:p>
        </w:tc>
      </w:tr>
    </w:tbl>
    <w:p w14:paraId="08CB4487" w14:textId="77777777" w:rsidR="00BF4A1D" w:rsidRPr="00BF4A1D" w:rsidRDefault="00BF4A1D" w:rsidP="00BF4A1D">
      <w:pPr>
        <w:spacing w:after="0" w:line="360" w:lineRule="auto"/>
        <w:ind w:left="1134"/>
        <w:contextualSpacing/>
        <w:jc w:val="both"/>
        <w:rPr>
          <w:rFonts w:eastAsia="Calibri" w:cs="Times New Roman"/>
          <w:szCs w:val="24"/>
        </w:rPr>
      </w:pPr>
      <w:r w:rsidRPr="00BF4A1D">
        <w:rPr>
          <w:rFonts w:eastAsia="Calibri" w:cs="Times New Roman"/>
          <w:szCs w:val="24"/>
        </w:rPr>
        <w:t>Sumber: Data Peneliti, 2025.</w:t>
      </w:r>
    </w:p>
    <w:p w14:paraId="79109D1F" w14:textId="77777777" w:rsidR="00BF4A1D" w:rsidRPr="00BF4A1D" w:rsidRDefault="00BF4A1D" w:rsidP="00BF4A1D">
      <w:pPr>
        <w:spacing w:after="0" w:line="360" w:lineRule="auto"/>
        <w:jc w:val="both"/>
        <w:rPr>
          <w:rFonts w:eastAsia="Calibri" w:cs="Times New Roman"/>
          <w:szCs w:val="24"/>
        </w:rPr>
      </w:pPr>
      <w:r w:rsidRPr="00BF4A1D">
        <w:rPr>
          <w:rFonts w:eastAsia="Calibri" w:cs="Times New Roman"/>
          <w:szCs w:val="24"/>
        </w:rPr>
        <w:tab/>
        <w:t>Kondisi objek wisata Pantai Parangtritis dapat dianalisis dengan mengidentifikasi faktor internal dan eksternal dituangkan dalam analisis matriks SWOT. Berdasarkan kekuatan, kelemahan, peluang dan ancaman dilakukan analisis yang menyandingkan S-O, W-O, S-T, dan W-T seperti pada tabel 4 berikut:</w:t>
      </w:r>
    </w:p>
    <w:p w14:paraId="74A68156" w14:textId="77777777" w:rsidR="00BF4A1D" w:rsidRPr="00BF4A1D" w:rsidRDefault="00BF4A1D" w:rsidP="00BF4A1D">
      <w:pPr>
        <w:spacing w:after="0" w:line="360" w:lineRule="auto"/>
        <w:jc w:val="center"/>
        <w:rPr>
          <w:rFonts w:eastAsia="Calibri" w:cs="Times New Roman"/>
          <w:szCs w:val="24"/>
        </w:rPr>
      </w:pPr>
      <w:r w:rsidRPr="00BF4A1D">
        <w:rPr>
          <w:rFonts w:eastAsia="Calibri" w:cs="Times New Roman"/>
          <w:szCs w:val="24"/>
        </w:rPr>
        <w:t>Tabel 4. Analisis Matriks SWOT</w:t>
      </w:r>
    </w:p>
    <w:tbl>
      <w:tblPr>
        <w:tblStyle w:val="TableGrid2"/>
        <w:tblW w:w="9354"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977"/>
        <w:gridCol w:w="2976"/>
        <w:gridCol w:w="3401"/>
      </w:tblGrid>
      <w:tr w:rsidR="00BF4A1D" w:rsidRPr="00BF4A1D" w14:paraId="0B0B9346" w14:textId="77777777" w:rsidTr="00407CF1">
        <w:tc>
          <w:tcPr>
            <w:tcW w:w="2977" w:type="dxa"/>
          </w:tcPr>
          <w:p w14:paraId="160CD5EA" w14:textId="396EA35F" w:rsidR="00BF4A1D" w:rsidRDefault="00000000" w:rsidP="00BF4A1D">
            <w:pPr>
              <w:contextualSpacing/>
            </w:pPr>
            <w:r>
              <w:rPr>
                <w:noProof/>
              </w:rPr>
              <w:pict w14:anchorId="55B772C2">
                <v:shapetype id="_x0000_t202" coordsize="21600,21600" o:spt="202" path="m,l,21600r21600,l21600,xe">
                  <v:stroke joinstyle="miter"/>
                  <v:path gradientshapeok="t" o:connecttype="rect"/>
                </v:shapetype>
                <v:shape id="Text Box 2" o:spid="_x0000_s2052" type="#_x0000_t202" style="position:absolute;margin-left:63.2pt;margin-top:20.85pt;width:66.85pt;height:19.15pt;z-index:251659264;visibility:visible;mso-wrap-distance-left:9pt;mso-wrap-distance-top:3.6pt;mso-wrap-distance-right:9pt;mso-wrap-distance-bottom:3.6pt;mso-position-horizontal-relative:text;mso-position-vertical-relative:text;mso-width-relative:margin;mso-height-relative:margin;v-text-anchor:top" stroked="f">
                  <v:textbox style="mso-next-textbox:#Text Box 2">
                    <w:txbxContent>
                      <w:p w14:paraId="03FF2787" w14:textId="12ECF1ED" w:rsidR="00BF4A1D" w:rsidRDefault="00BF4A1D">
                        <w:pPr>
                          <w:rPr>
                            <w:lang w:val="en-US"/>
                          </w:rPr>
                        </w:pPr>
                        <w:r>
                          <w:rPr>
                            <w:lang w:val="en-US"/>
                          </w:rPr>
                          <w:t>Internal</w:t>
                        </w:r>
                      </w:p>
                      <w:p w14:paraId="2709C087" w14:textId="3C2BD40F" w:rsidR="00BF4A1D" w:rsidRDefault="00BF4A1D">
                        <w:pPr>
                          <w:rPr>
                            <w:lang w:val="en-US"/>
                          </w:rPr>
                        </w:pPr>
                      </w:p>
                      <w:p w14:paraId="78731531" w14:textId="7200FF85" w:rsidR="00BF4A1D" w:rsidRDefault="00BF4A1D">
                        <w:pPr>
                          <w:rPr>
                            <w:lang w:val="en-US"/>
                          </w:rPr>
                        </w:pPr>
                      </w:p>
                      <w:p w14:paraId="2B5781EF" w14:textId="77777777" w:rsidR="00BF4A1D" w:rsidRDefault="00BF4A1D"/>
                    </w:txbxContent>
                  </v:textbox>
                  <w10:wrap type="square"/>
                </v:shape>
              </w:pict>
            </w:r>
          </w:p>
          <w:p w14:paraId="4A1BF2BB" w14:textId="77777777" w:rsidR="00BF4A1D" w:rsidRPr="00BF4A1D" w:rsidRDefault="00BF4A1D" w:rsidP="00BF4A1D"/>
          <w:p w14:paraId="6B3F7103" w14:textId="77777777" w:rsidR="00BF4A1D" w:rsidRDefault="00BF4A1D" w:rsidP="00BF4A1D"/>
          <w:p w14:paraId="44B7781E" w14:textId="77777777" w:rsidR="00BF4A1D" w:rsidRDefault="00BF4A1D" w:rsidP="00BF4A1D"/>
          <w:p w14:paraId="7513FE58" w14:textId="77777777" w:rsidR="00BF4A1D" w:rsidRDefault="00BF4A1D" w:rsidP="00BF4A1D"/>
          <w:p w14:paraId="065CD9D7" w14:textId="77777777" w:rsidR="00BF4A1D" w:rsidRDefault="00BF4A1D" w:rsidP="00BF4A1D"/>
          <w:p w14:paraId="18A577F7" w14:textId="77777777" w:rsidR="00BF4A1D" w:rsidRDefault="00BF4A1D" w:rsidP="00BF4A1D">
            <w:pPr>
              <w:ind w:firstLine="720"/>
            </w:pPr>
          </w:p>
          <w:p w14:paraId="2BEAEC35" w14:textId="77777777" w:rsidR="00BF4A1D" w:rsidRDefault="00BF4A1D" w:rsidP="00BF4A1D">
            <w:pPr>
              <w:ind w:firstLine="720"/>
            </w:pPr>
          </w:p>
          <w:p w14:paraId="0658A1F0" w14:textId="77777777" w:rsidR="00BF4A1D" w:rsidRDefault="00BF4A1D" w:rsidP="00BF4A1D">
            <w:pPr>
              <w:ind w:firstLine="720"/>
            </w:pPr>
          </w:p>
          <w:p w14:paraId="40DF1B46" w14:textId="77777777" w:rsidR="00BF4A1D" w:rsidRDefault="00BF4A1D" w:rsidP="00BF4A1D">
            <w:pPr>
              <w:ind w:firstLine="720"/>
            </w:pPr>
          </w:p>
          <w:p w14:paraId="314F9C81" w14:textId="77777777" w:rsidR="00BF4A1D" w:rsidRDefault="00BF4A1D" w:rsidP="00BF4A1D">
            <w:pPr>
              <w:ind w:firstLine="720"/>
            </w:pPr>
          </w:p>
          <w:p w14:paraId="1AA567BE" w14:textId="77777777" w:rsidR="00BF4A1D" w:rsidRDefault="00BF4A1D" w:rsidP="00BF4A1D">
            <w:pPr>
              <w:ind w:firstLine="720"/>
            </w:pPr>
          </w:p>
          <w:p w14:paraId="7A09BE33" w14:textId="77777777" w:rsidR="00BF4A1D" w:rsidRDefault="00BF4A1D" w:rsidP="00BF4A1D">
            <w:pPr>
              <w:ind w:firstLine="720"/>
            </w:pPr>
          </w:p>
          <w:p w14:paraId="467F5E98" w14:textId="77777777" w:rsidR="00BF4A1D" w:rsidRDefault="00BF4A1D" w:rsidP="00BF4A1D">
            <w:pPr>
              <w:ind w:firstLine="720"/>
            </w:pPr>
          </w:p>
          <w:p w14:paraId="46C02B70" w14:textId="77777777" w:rsidR="00BF4A1D" w:rsidRDefault="00BF4A1D" w:rsidP="00BF4A1D">
            <w:pPr>
              <w:ind w:firstLine="720"/>
            </w:pPr>
          </w:p>
          <w:p w14:paraId="5D52410C" w14:textId="77777777" w:rsidR="00BF4A1D" w:rsidRDefault="00BF4A1D" w:rsidP="00BF4A1D">
            <w:pPr>
              <w:ind w:firstLine="720"/>
            </w:pPr>
          </w:p>
          <w:p w14:paraId="1F28F8D3" w14:textId="77777777" w:rsidR="00BF4A1D" w:rsidRDefault="00BF4A1D" w:rsidP="00BF4A1D">
            <w:pPr>
              <w:ind w:firstLine="720"/>
            </w:pPr>
          </w:p>
          <w:p w14:paraId="4F6045B7" w14:textId="77777777" w:rsidR="00BF4A1D" w:rsidRDefault="00BF4A1D" w:rsidP="00BF4A1D">
            <w:pPr>
              <w:ind w:firstLine="720"/>
            </w:pPr>
          </w:p>
          <w:p w14:paraId="56438F54" w14:textId="77777777" w:rsidR="00BF4A1D" w:rsidRDefault="00BF4A1D" w:rsidP="00BF4A1D">
            <w:pPr>
              <w:ind w:firstLine="720"/>
            </w:pPr>
          </w:p>
          <w:p w14:paraId="0ABDFBE2" w14:textId="77777777" w:rsidR="00BF4A1D" w:rsidRDefault="00BF4A1D" w:rsidP="00BF4A1D">
            <w:pPr>
              <w:ind w:firstLine="720"/>
            </w:pPr>
          </w:p>
          <w:p w14:paraId="5C712F66" w14:textId="77777777" w:rsidR="00BF4A1D" w:rsidRDefault="00BF4A1D" w:rsidP="00BF4A1D">
            <w:pPr>
              <w:ind w:firstLine="720"/>
            </w:pPr>
          </w:p>
          <w:p w14:paraId="5ADB77A2" w14:textId="77777777" w:rsidR="00BF4A1D" w:rsidRDefault="00BF4A1D" w:rsidP="00BF4A1D">
            <w:pPr>
              <w:ind w:firstLine="720"/>
            </w:pPr>
          </w:p>
          <w:p w14:paraId="21FF566C" w14:textId="77777777" w:rsidR="00BF4A1D" w:rsidRDefault="00BF4A1D" w:rsidP="00BF4A1D">
            <w:pPr>
              <w:ind w:firstLine="720"/>
            </w:pPr>
          </w:p>
          <w:p w14:paraId="1D896804" w14:textId="77777777" w:rsidR="00BF4A1D" w:rsidRDefault="00BF4A1D" w:rsidP="00BF4A1D">
            <w:pPr>
              <w:ind w:firstLine="720"/>
            </w:pPr>
          </w:p>
          <w:p w14:paraId="224B47E5" w14:textId="77777777" w:rsidR="00BF4A1D" w:rsidRDefault="00BF4A1D" w:rsidP="00BF4A1D">
            <w:pPr>
              <w:ind w:firstLine="720"/>
            </w:pPr>
          </w:p>
          <w:p w14:paraId="71D6C814" w14:textId="77777777" w:rsidR="00BF4A1D" w:rsidRDefault="00BF4A1D" w:rsidP="00BF4A1D">
            <w:pPr>
              <w:ind w:firstLine="720"/>
            </w:pPr>
          </w:p>
          <w:p w14:paraId="7BE26F07" w14:textId="77777777" w:rsidR="00BF4A1D" w:rsidRDefault="00BF4A1D" w:rsidP="00BF4A1D">
            <w:pPr>
              <w:ind w:firstLine="720"/>
            </w:pPr>
          </w:p>
          <w:p w14:paraId="43893995" w14:textId="77777777" w:rsidR="00BF4A1D" w:rsidRDefault="00BF4A1D" w:rsidP="00BF4A1D">
            <w:pPr>
              <w:ind w:firstLine="720"/>
            </w:pPr>
          </w:p>
          <w:p w14:paraId="32BCC17F" w14:textId="647E3F1D" w:rsidR="00BF4A1D" w:rsidRPr="00BF4A1D" w:rsidRDefault="00000000" w:rsidP="00BF4A1D">
            <w:pPr>
              <w:ind w:firstLine="720"/>
            </w:pPr>
            <w:r>
              <w:rPr>
                <w:noProof/>
              </w:rPr>
              <w:pict w14:anchorId="55B772C2">
                <v:shape id="_x0000_s2054" type="#_x0000_t202" style="position:absolute;left:0;text-align:left;margin-left:14.1pt;margin-top:17pt;width:66.85pt;height:19.15pt;z-index:251660288;visibility:visible;mso-wrap-distance-left:9pt;mso-wrap-distance-top:3.6pt;mso-wrap-distance-right:9pt;mso-wrap-distance-bottom:3.6pt;mso-position-horizontal-relative:text;mso-position-vertical-relative:text;mso-width-relative:margin;mso-height-relative:margin;v-text-anchor:top" stroked="f">
                  <v:textbox style="mso-next-textbox:#_x0000_s2054">
                    <w:txbxContent>
                      <w:p w14:paraId="3477D167" w14:textId="46E9B3E2" w:rsidR="00BF4A1D" w:rsidRDefault="00BF4A1D" w:rsidP="00BF4A1D">
                        <w:r>
                          <w:rPr>
                            <w:lang w:val="en-US"/>
                          </w:rPr>
                          <w:t>Eskternal</w:t>
                        </w:r>
                      </w:p>
                    </w:txbxContent>
                  </v:textbox>
                  <w10:wrap type="square"/>
                </v:shape>
              </w:pict>
            </w:r>
          </w:p>
        </w:tc>
        <w:tc>
          <w:tcPr>
            <w:tcW w:w="2976" w:type="dxa"/>
            <w:hideMark/>
          </w:tcPr>
          <w:p w14:paraId="0E57FC48" w14:textId="77777777" w:rsidR="00BF4A1D" w:rsidRPr="00BF4A1D" w:rsidRDefault="00BF4A1D" w:rsidP="00BF4A1D">
            <w:pPr>
              <w:contextualSpacing/>
              <w:jc w:val="center"/>
            </w:pPr>
            <w:r w:rsidRPr="00BF4A1D">
              <w:rPr>
                <w:i/>
              </w:rPr>
              <w:lastRenderedPageBreak/>
              <w:t>Strengths</w:t>
            </w:r>
            <w:r w:rsidRPr="00BF4A1D">
              <w:t xml:space="preserve"> (S)</w:t>
            </w:r>
          </w:p>
          <w:p w14:paraId="60761325" w14:textId="77777777" w:rsidR="00BF4A1D" w:rsidRPr="00BF4A1D" w:rsidRDefault="00BF4A1D" w:rsidP="00BF4A1D">
            <w:pPr>
              <w:numPr>
                <w:ilvl w:val="0"/>
                <w:numId w:val="5"/>
              </w:numPr>
              <w:ind w:left="317"/>
              <w:contextualSpacing/>
            </w:pPr>
            <w:r w:rsidRPr="00BF4A1D">
              <w:t>Daya tarik alam yang menarik dan beragam.</w:t>
            </w:r>
          </w:p>
          <w:p w14:paraId="2CC96D1A" w14:textId="77777777" w:rsidR="00BF4A1D" w:rsidRPr="00BF4A1D" w:rsidRDefault="00BF4A1D" w:rsidP="00BF4A1D">
            <w:pPr>
              <w:numPr>
                <w:ilvl w:val="0"/>
                <w:numId w:val="5"/>
              </w:numPr>
              <w:ind w:left="317"/>
              <w:contextualSpacing/>
            </w:pPr>
            <w:r w:rsidRPr="00BF4A1D">
              <w:t>Daya tarik buatan dikemas dalam berbagai bentuk wahana yang menarik dan bervariasi.</w:t>
            </w:r>
          </w:p>
          <w:p w14:paraId="466B3F2F" w14:textId="77777777" w:rsidR="00BF4A1D" w:rsidRPr="00BF4A1D" w:rsidRDefault="00BF4A1D" w:rsidP="00BF4A1D">
            <w:pPr>
              <w:numPr>
                <w:ilvl w:val="0"/>
                <w:numId w:val="5"/>
              </w:numPr>
              <w:ind w:left="317"/>
              <w:contextualSpacing/>
            </w:pPr>
            <w:r w:rsidRPr="00BF4A1D">
              <w:t>Budaya lokal yang kuat dan beragam.</w:t>
            </w:r>
          </w:p>
          <w:p w14:paraId="1B63C585" w14:textId="77777777" w:rsidR="00BF4A1D" w:rsidRPr="00BF4A1D" w:rsidRDefault="00BF4A1D" w:rsidP="00BF4A1D">
            <w:pPr>
              <w:numPr>
                <w:ilvl w:val="0"/>
                <w:numId w:val="5"/>
              </w:numPr>
              <w:ind w:left="317"/>
              <w:contextualSpacing/>
            </w:pPr>
            <w:r w:rsidRPr="00BF4A1D">
              <w:t xml:space="preserve">Akses jalan baik dan memadai. </w:t>
            </w:r>
          </w:p>
          <w:p w14:paraId="5D9D31D1" w14:textId="77777777" w:rsidR="00BF4A1D" w:rsidRPr="00BF4A1D" w:rsidRDefault="00BF4A1D" w:rsidP="00BF4A1D">
            <w:pPr>
              <w:numPr>
                <w:ilvl w:val="0"/>
                <w:numId w:val="5"/>
              </w:numPr>
              <w:ind w:left="317"/>
              <w:contextualSpacing/>
            </w:pPr>
            <w:r w:rsidRPr="00BF4A1D">
              <w:t>Tersedia moda transportasi  umum.</w:t>
            </w:r>
          </w:p>
          <w:p w14:paraId="728D0919" w14:textId="77777777" w:rsidR="00BF4A1D" w:rsidRPr="00BF4A1D" w:rsidRDefault="00BF4A1D" w:rsidP="00BF4A1D">
            <w:pPr>
              <w:numPr>
                <w:ilvl w:val="0"/>
                <w:numId w:val="5"/>
              </w:numPr>
              <w:ind w:left="317"/>
              <w:contextualSpacing/>
            </w:pPr>
            <w:r w:rsidRPr="00BF4A1D">
              <w:t>Petunjuk arah yang jelas, memadai, dan mudah ditemui.</w:t>
            </w:r>
          </w:p>
          <w:p w14:paraId="27A2ECAF" w14:textId="77777777" w:rsidR="00BF4A1D" w:rsidRPr="00BF4A1D" w:rsidRDefault="00BF4A1D" w:rsidP="00BF4A1D">
            <w:pPr>
              <w:numPr>
                <w:ilvl w:val="0"/>
                <w:numId w:val="5"/>
              </w:numPr>
              <w:ind w:left="317"/>
              <w:contextualSpacing/>
            </w:pPr>
            <w:r w:rsidRPr="00BF4A1D">
              <w:t xml:space="preserve">Fasilitas seperti akomodasi/penginapan dan rumah makan/warung yang beragam dan memadai, serta  toilet, mushola, dan </w:t>
            </w:r>
            <w:r w:rsidRPr="00BF4A1D">
              <w:lastRenderedPageBreak/>
              <w:t>tempat parkir yang memadai.</w:t>
            </w:r>
          </w:p>
          <w:p w14:paraId="305EBEEE" w14:textId="77777777" w:rsidR="00BF4A1D" w:rsidRPr="00BF4A1D" w:rsidRDefault="00BF4A1D" w:rsidP="00BF4A1D">
            <w:pPr>
              <w:numPr>
                <w:ilvl w:val="0"/>
                <w:numId w:val="5"/>
              </w:numPr>
              <w:ind w:left="317"/>
              <w:contextualSpacing/>
            </w:pPr>
            <w:r w:rsidRPr="00BF4A1D">
              <w:t>Pemeliharaan dan pembenahan sudah rutin dilakukan</w:t>
            </w:r>
          </w:p>
          <w:p w14:paraId="3DCF83A2" w14:textId="77777777" w:rsidR="00BF4A1D" w:rsidRPr="00BF4A1D" w:rsidRDefault="00BF4A1D" w:rsidP="00BF4A1D">
            <w:pPr>
              <w:numPr>
                <w:ilvl w:val="0"/>
                <w:numId w:val="5"/>
              </w:numPr>
              <w:ind w:left="317"/>
              <w:contextualSpacing/>
            </w:pPr>
            <w:r w:rsidRPr="00BF4A1D">
              <w:t>Media promosi melalui media cetak (</w:t>
            </w:r>
            <w:r w:rsidRPr="00BF4A1D">
              <w:rPr>
                <w:i/>
              </w:rPr>
              <w:t>pamflet</w:t>
            </w:r>
            <w:r w:rsidRPr="00BF4A1D">
              <w:t>, baliho,</w:t>
            </w:r>
            <w:r w:rsidRPr="00BF4A1D">
              <w:rPr>
                <w:i/>
              </w:rPr>
              <w:t xml:space="preserve"> banner</w:t>
            </w:r>
            <w:r w:rsidRPr="00BF4A1D">
              <w:t>) dan media digital (</w:t>
            </w:r>
            <w:r w:rsidRPr="00BF4A1D">
              <w:rPr>
                <w:i/>
              </w:rPr>
              <w:t>instagram, youtube, tiktok, website</w:t>
            </w:r>
            <w:r w:rsidRPr="00BF4A1D">
              <w:t xml:space="preserve">). </w:t>
            </w:r>
          </w:p>
          <w:p w14:paraId="5CF9A927" w14:textId="77777777" w:rsidR="00BF4A1D" w:rsidRPr="00BF4A1D" w:rsidRDefault="00BF4A1D" w:rsidP="00BF4A1D">
            <w:pPr>
              <w:numPr>
                <w:ilvl w:val="0"/>
                <w:numId w:val="5"/>
              </w:numPr>
              <w:ind w:left="317"/>
              <w:contextualSpacing/>
            </w:pPr>
            <w:r w:rsidRPr="00BF4A1D">
              <w:t>Keterlibatan pengelola dalam pelayanan pengunjung terdapat berbagai pihak.</w:t>
            </w:r>
          </w:p>
        </w:tc>
        <w:tc>
          <w:tcPr>
            <w:tcW w:w="3401" w:type="dxa"/>
            <w:hideMark/>
          </w:tcPr>
          <w:p w14:paraId="70DB2C0F" w14:textId="77777777" w:rsidR="00BF4A1D" w:rsidRPr="00BF4A1D" w:rsidRDefault="00BF4A1D" w:rsidP="00BF4A1D">
            <w:pPr>
              <w:contextualSpacing/>
              <w:jc w:val="center"/>
            </w:pPr>
            <w:r w:rsidRPr="00BF4A1D">
              <w:rPr>
                <w:i/>
              </w:rPr>
              <w:lastRenderedPageBreak/>
              <w:t xml:space="preserve">Weaknesses </w:t>
            </w:r>
            <w:r w:rsidRPr="00BF4A1D">
              <w:t>(W)</w:t>
            </w:r>
          </w:p>
          <w:p w14:paraId="2336350F" w14:textId="77777777" w:rsidR="00BF4A1D" w:rsidRPr="00BF4A1D" w:rsidRDefault="00BF4A1D" w:rsidP="00BF4A1D">
            <w:pPr>
              <w:numPr>
                <w:ilvl w:val="0"/>
                <w:numId w:val="6"/>
              </w:numPr>
              <w:ind w:left="317"/>
              <w:contextualSpacing/>
            </w:pPr>
            <w:r w:rsidRPr="00BF4A1D">
              <w:t>Banyaknya sampah tersebar di pesisir pantai ini.</w:t>
            </w:r>
          </w:p>
          <w:p w14:paraId="719E52CB" w14:textId="77777777" w:rsidR="00BF4A1D" w:rsidRPr="00BF4A1D" w:rsidRDefault="00BF4A1D" w:rsidP="00BF4A1D">
            <w:pPr>
              <w:numPr>
                <w:ilvl w:val="0"/>
                <w:numId w:val="6"/>
              </w:numPr>
              <w:ind w:left="317"/>
              <w:contextualSpacing/>
            </w:pPr>
            <w:r w:rsidRPr="00BF4A1D">
              <w:t>Kurangnya kesadaran pengelola terhadap pengembangan daya tarik buatan.</w:t>
            </w:r>
          </w:p>
          <w:p w14:paraId="61DB277C" w14:textId="77777777" w:rsidR="00BF4A1D" w:rsidRPr="00BF4A1D" w:rsidRDefault="00BF4A1D" w:rsidP="00BF4A1D">
            <w:pPr>
              <w:numPr>
                <w:ilvl w:val="0"/>
                <w:numId w:val="6"/>
              </w:numPr>
              <w:ind w:left="317"/>
              <w:contextualSpacing/>
            </w:pPr>
            <w:r w:rsidRPr="00BF4A1D">
              <w:t>Lambatnya perijinan penambahan daya tarik buatan yang bersifat permanen.</w:t>
            </w:r>
          </w:p>
          <w:p w14:paraId="2F86B60F" w14:textId="77777777" w:rsidR="00BF4A1D" w:rsidRPr="00BF4A1D" w:rsidRDefault="00BF4A1D" w:rsidP="00BF4A1D">
            <w:pPr>
              <w:numPr>
                <w:ilvl w:val="0"/>
                <w:numId w:val="6"/>
              </w:numPr>
              <w:ind w:left="317"/>
              <w:contextualSpacing/>
            </w:pPr>
            <w:r w:rsidRPr="00BF4A1D">
              <w:t>Kearifan lokal Sendratari Janji Misteri Ratu Kidul diadakan di objek wisata lain.</w:t>
            </w:r>
          </w:p>
          <w:p w14:paraId="5E033A82" w14:textId="77777777" w:rsidR="00BF4A1D" w:rsidRPr="00BF4A1D" w:rsidRDefault="00BF4A1D" w:rsidP="00BF4A1D">
            <w:pPr>
              <w:numPr>
                <w:ilvl w:val="0"/>
                <w:numId w:val="6"/>
              </w:numPr>
              <w:ind w:left="317"/>
              <w:contextualSpacing/>
            </w:pPr>
            <w:r w:rsidRPr="00BF4A1D">
              <w:t>Belum ada panggung untuk pertunjukan seni.</w:t>
            </w:r>
          </w:p>
          <w:p w14:paraId="3CE87DFF" w14:textId="77777777" w:rsidR="00BF4A1D" w:rsidRPr="00BF4A1D" w:rsidRDefault="00BF4A1D" w:rsidP="00BF4A1D">
            <w:pPr>
              <w:numPr>
                <w:ilvl w:val="0"/>
                <w:numId w:val="6"/>
              </w:numPr>
              <w:ind w:left="317"/>
              <w:contextualSpacing/>
            </w:pPr>
            <w:r w:rsidRPr="00BF4A1D">
              <w:t>Upacara adat yang hanya diadakan setiap tahun sekali.</w:t>
            </w:r>
          </w:p>
          <w:p w14:paraId="3E366146" w14:textId="77777777" w:rsidR="00BF4A1D" w:rsidRPr="00BF4A1D" w:rsidRDefault="00BF4A1D" w:rsidP="00BF4A1D">
            <w:pPr>
              <w:numPr>
                <w:ilvl w:val="0"/>
                <w:numId w:val="6"/>
              </w:numPr>
              <w:ind w:left="317"/>
              <w:contextualSpacing/>
            </w:pPr>
            <w:r w:rsidRPr="00BF4A1D">
              <w:t>Belum ada pelebaran akses jalan di Jalan Jalur Lintas Selatan ke kawasan Pantai Parangtritis.</w:t>
            </w:r>
          </w:p>
          <w:p w14:paraId="473E98C4" w14:textId="77777777" w:rsidR="00BF4A1D" w:rsidRPr="00BF4A1D" w:rsidRDefault="00BF4A1D" w:rsidP="00BF4A1D">
            <w:pPr>
              <w:numPr>
                <w:ilvl w:val="0"/>
                <w:numId w:val="6"/>
              </w:numPr>
              <w:ind w:left="317"/>
              <w:contextualSpacing/>
            </w:pPr>
            <w:r w:rsidRPr="00BF4A1D">
              <w:t xml:space="preserve">Transportasi umum yang </w:t>
            </w:r>
            <w:r w:rsidRPr="00BF4A1D">
              <w:lastRenderedPageBreak/>
              <w:t>tersedia kurang diminati.</w:t>
            </w:r>
          </w:p>
          <w:p w14:paraId="477764FB" w14:textId="77777777" w:rsidR="00BF4A1D" w:rsidRPr="00BF4A1D" w:rsidRDefault="00BF4A1D" w:rsidP="00BF4A1D">
            <w:pPr>
              <w:numPr>
                <w:ilvl w:val="0"/>
                <w:numId w:val="6"/>
              </w:numPr>
              <w:ind w:left="317"/>
              <w:contextualSpacing/>
            </w:pPr>
            <w:r w:rsidRPr="00BF4A1D">
              <w:t>Keterbatasan untuk mengakses informasi penginapan.</w:t>
            </w:r>
          </w:p>
          <w:p w14:paraId="4A69B97D" w14:textId="77777777" w:rsidR="00BF4A1D" w:rsidRPr="00BF4A1D" w:rsidRDefault="00BF4A1D" w:rsidP="00BF4A1D">
            <w:pPr>
              <w:numPr>
                <w:ilvl w:val="0"/>
                <w:numId w:val="6"/>
              </w:numPr>
              <w:ind w:left="317"/>
              <w:contextualSpacing/>
            </w:pPr>
            <w:r w:rsidRPr="00BF4A1D">
              <w:t xml:space="preserve"> Adanya penyalahgunaan penginapan.</w:t>
            </w:r>
          </w:p>
          <w:p w14:paraId="54FDD51D" w14:textId="77777777" w:rsidR="00BF4A1D" w:rsidRPr="00BF4A1D" w:rsidRDefault="00BF4A1D" w:rsidP="00BF4A1D">
            <w:pPr>
              <w:numPr>
                <w:ilvl w:val="0"/>
                <w:numId w:val="6"/>
              </w:numPr>
              <w:ind w:left="317"/>
              <w:contextualSpacing/>
            </w:pPr>
            <w:r w:rsidRPr="00BF4A1D">
              <w:t>Beberapa kondisi toilet yang kurang terawat.</w:t>
            </w:r>
          </w:p>
          <w:p w14:paraId="28E5982C" w14:textId="77777777" w:rsidR="00BF4A1D" w:rsidRPr="00BF4A1D" w:rsidRDefault="00BF4A1D" w:rsidP="00BF4A1D">
            <w:pPr>
              <w:numPr>
                <w:ilvl w:val="0"/>
                <w:numId w:val="6"/>
              </w:numPr>
              <w:ind w:left="317"/>
              <w:contextualSpacing/>
            </w:pPr>
            <w:r w:rsidRPr="00BF4A1D">
              <w:t>TIC Parangtritis tidak beroperasi.</w:t>
            </w:r>
          </w:p>
        </w:tc>
      </w:tr>
      <w:tr w:rsidR="00BF4A1D" w:rsidRPr="00BF4A1D" w14:paraId="7B5780EC" w14:textId="77777777" w:rsidTr="00407CF1">
        <w:tc>
          <w:tcPr>
            <w:tcW w:w="2977" w:type="dxa"/>
            <w:hideMark/>
          </w:tcPr>
          <w:p w14:paraId="561D9C40" w14:textId="77777777" w:rsidR="00BF4A1D" w:rsidRPr="00BF4A1D" w:rsidRDefault="00BF4A1D" w:rsidP="00BF4A1D">
            <w:pPr>
              <w:contextualSpacing/>
              <w:jc w:val="center"/>
            </w:pPr>
            <w:r w:rsidRPr="00BF4A1D">
              <w:rPr>
                <w:i/>
              </w:rPr>
              <w:lastRenderedPageBreak/>
              <w:t>Opportunities</w:t>
            </w:r>
            <w:r w:rsidRPr="00BF4A1D">
              <w:t xml:space="preserve"> (O)</w:t>
            </w:r>
          </w:p>
          <w:p w14:paraId="49002974" w14:textId="77777777" w:rsidR="00BF4A1D" w:rsidRPr="00BF4A1D" w:rsidRDefault="00BF4A1D" w:rsidP="00BF4A1D">
            <w:pPr>
              <w:numPr>
                <w:ilvl w:val="0"/>
                <w:numId w:val="7"/>
              </w:numPr>
              <w:ind w:left="318"/>
              <w:contextualSpacing/>
            </w:pPr>
            <w:r w:rsidRPr="00BF4A1D">
              <w:t>Kebijakan pemerintah berkaitan pariwisata telah mendukung upaya pengembangan.</w:t>
            </w:r>
          </w:p>
          <w:p w14:paraId="264317B1" w14:textId="77777777" w:rsidR="00BF4A1D" w:rsidRPr="00BF4A1D" w:rsidRDefault="00BF4A1D" w:rsidP="00BF4A1D">
            <w:pPr>
              <w:numPr>
                <w:ilvl w:val="0"/>
                <w:numId w:val="7"/>
              </w:numPr>
              <w:ind w:left="318"/>
              <w:contextualSpacing/>
            </w:pPr>
            <w:r w:rsidRPr="00BF4A1D">
              <w:t xml:space="preserve">Adanya peraturan perundang-undangan menjadi pedoman. </w:t>
            </w:r>
          </w:p>
          <w:p w14:paraId="76F09EE4" w14:textId="77777777" w:rsidR="00BF4A1D" w:rsidRPr="00BF4A1D" w:rsidRDefault="00BF4A1D" w:rsidP="00BF4A1D">
            <w:pPr>
              <w:numPr>
                <w:ilvl w:val="0"/>
                <w:numId w:val="7"/>
              </w:numPr>
              <w:ind w:left="318"/>
              <w:contextualSpacing/>
            </w:pPr>
            <w:r w:rsidRPr="00BF4A1D">
              <w:t>Adanya peran Pemerintah Desa Parangtritis.</w:t>
            </w:r>
          </w:p>
          <w:p w14:paraId="080C7682" w14:textId="77777777" w:rsidR="00BF4A1D" w:rsidRPr="00BF4A1D" w:rsidRDefault="00BF4A1D" w:rsidP="00BF4A1D">
            <w:pPr>
              <w:numPr>
                <w:ilvl w:val="0"/>
                <w:numId w:val="7"/>
              </w:numPr>
              <w:ind w:left="318"/>
              <w:contextualSpacing/>
            </w:pPr>
            <w:r w:rsidRPr="00BF4A1D">
              <w:t>Memiliki lembaga yang berasal dari unsur masyarakat yaitu Pokdarwis Paris Jaya.</w:t>
            </w:r>
          </w:p>
          <w:p w14:paraId="612B1F6F" w14:textId="77777777" w:rsidR="00BF4A1D" w:rsidRPr="00BF4A1D" w:rsidRDefault="00BF4A1D" w:rsidP="00BF4A1D">
            <w:pPr>
              <w:numPr>
                <w:ilvl w:val="0"/>
                <w:numId w:val="7"/>
              </w:numPr>
              <w:ind w:left="318"/>
              <w:contextualSpacing/>
            </w:pPr>
            <w:r w:rsidRPr="00BF4A1D">
              <w:t>Terdapat lembaga swasta yang tergabung dengan wisata di sekitar Pantai Parangtritis berupa biro perjalanan swasta.</w:t>
            </w:r>
          </w:p>
          <w:p w14:paraId="4E61C6BB" w14:textId="77777777" w:rsidR="00BF4A1D" w:rsidRPr="00BF4A1D" w:rsidRDefault="00BF4A1D" w:rsidP="00BF4A1D">
            <w:pPr>
              <w:numPr>
                <w:ilvl w:val="0"/>
                <w:numId w:val="7"/>
              </w:numPr>
              <w:ind w:left="318"/>
              <w:contextualSpacing/>
            </w:pPr>
            <w:r w:rsidRPr="00BF4A1D">
              <w:t xml:space="preserve">Sudah memanfaatkan teknologi berupa </w:t>
            </w:r>
            <w:r w:rsidRPr="00BF4A1D">
              <w:rPr>
                <w:i/>
              </w:rPr>
              <w:t xml:space="preserve">early warning system </w:t>
            </w:r>
            <w:r w:rsidRPr="00BF4A1D">
              <w:t xml:space="preserve">untuk peringatan dini gelombang laut </w:t>
            </w:r>
            <w:r w:rsidRPr="00BF4A1D">
              <w:rPr>
                <w:i/>
              </w:rPr>
              <w:t>tsunami</w:t>
            </w:r>
            <w:r w:rsidRPr="00BF4A1D">
              <w:t xml:space="preserve">. </w:t>
            </w:r>
          </w:p>
          <w:p w14:paraId="1811D2DF" w14:textId="77777777" w:rsidR="00BF4A1D" w:rsidRPr="00BF4A1D" w:rsidRDefault="00BF4A1D" w:rsidP="00BF4A1D">
            <w:pPr>
              <w:numPr>
                <w:ilvl w:val="0"/>
                <w:numId w:val="7"/>
              </w:numPr>
              <w:ind w:left="318"/>
              <w:contextualSpacing/>
            </w:pPr>
            <w:r w:rsidRPr="00BF4A1D">
              <w:t>Sudah memiliki sistem informasi terintegrasi dengan instansi pemerintah daerah berupa aplikasi Bantulpedia.</w:t>
            </w:r>
          </w:p>
          <w:p w14:paraId="7ED36DCE" w14:textId="77777777" w:rsidR="00BF4A1D" w:rsidRPr="00BF4A1D" w:rsidRDefault="00BF4A1D" w:rsidP="00BF4A1D">
            <w:pPr>
              <w:numPr>
                <w:ilvl w:val="0"/>
                <w:numId w:val="7"/>
              </w:numPr>
              <w:ind w:left="318"/>
              <w:contextualSpacing/>
            </w:pPr>
            <w:r w:rsidRPr="00BF4A1D">
              <w:t>Perkembangan sosial media yang pesat dimanfaatkan sebagai media promosi.</w:t>
            </w:r>
          </w:p>
        </w:tc>
        <w:tc>
          <w:tcPr>
            <w:tcW w:w="2976" w:type="dxa"/>
          </w:tcPr>
          <w:p w14:paraId="10286BE7" w14:textId="77777777" w:rsidR="00BF4A1D" w:rsidRPr="00BF4A1D" w:rsidRDefault="00BF4A1D" w:rsidP="00BF4A1D">
            <w:pPr>
              <w:contextualSpacing/>
              <w:jc w:val="center"/>
            </w:pPr>
            <w:r w:rsidRPr="00BF4A1D">
              <w:t>Strategi S-O</w:t>
            </w:r>
          </w:p>
          <w:p w14:paraId="79C03E54" w14:textId="77777777" w:rsidR="00BF4A1D" w:rsidRPr="00BF4A1D" w:rsidRDefault="00BF4A1D" w:rsidP="00BF4A1D">
            <w:pPr>
              <w:numPr>
                <w:ilvl w:val="0"/>
                <w:numId w:val="8"/>
              </w:numPr>
              <w:ind w:left="318"/>
              <w:contextualSpacing/>
            </w:pPr>
            <w:r w:rsidRPr="00BF4A1D">
              <w:t>Menjaga daya tarik alam dan regulasi tetap berjalan lancar.</w:t>
            </w:r>
          </w:p>
          <w:p w14:paraId="5F240C4F" w14:textId="77777777" w:rsidR="00BF4A1D" w:rsidRPr="00BF4A1D" w:rsidRDefault="00BF4A1D" w:rsidP="00BF4A1D">
            <w:pPr>
              <w:numPr>
                <w:ilvl w:val="0"/>
                <w:numId w:val="8"/>
              </w:numPr>
              <w:ind w:left="318"/>
              <w:contextualSpacing/>
            </w:pPr>
            <w:r w:rsidRPr="00BF4A1D">
              <w:t>Mengembangkan paket wisata berbasis budaya lokal dan alam.</w:t>
            </w:r>
          </w:p>
          <w:p w14:paraId="04F90CD8" w14:textId="77777777" w:rsidR="00BF4A1D" w:rsidRPr="00BF4A1D" w:rsidRDefault="00BF4A1D" w:rsidP="00BF4A1D">
            <w:pPr>
              <w:numPr>
                <w:ilvl w:val="0"/>
                <w:numId w:val="8"/>
              </w:numPr>
              <w:ind w:left="318"/>
              <w:contextualSpacing/>
            </w:pPr>
            <w:r w:rsidRPr="00BF4A1D">
              <w:t>Meningkatkan layanan digital dan promosi online.</w:t>
            </w:r>
          </w:p>
          <w:p w14:paraId="616E5B49" w14:textId="77777777" w:rsidR="00BF4A1D" w:rsidRPr="00BF4A1D" w:rsidRDefault="00BF4A1D" w:rsidP="00BF4A1D">
            <w:pPr>
              <w:numPr>
                <w:ilvl w:val="0"/>
                <w:numId w:val="8"/>
              </w:numPr>
              <w:ind w:left="318"/>
              <w:contextualSpacing/>
            </w:pPr>
            <w:r w:rsidRPr="00BF4A1D">
              <w:t xml:space="preserve">Memperluas promosi digital dan kolaborasi dengan </w:t>
            </w:r>
            <w:r w:rsidRPr="00BF4A1D">
              <w:rPr>
                <w:i/>
              </w:rPr>
              <w:t>influencer</w:t>
            </w:r>
            <w:r w:rsidRPr="00BF4A1D">
              <w:t>.</w:t>
            </w:r>
          </w:p>
          <w:p w14:paraId="61B0EEC9" w14:textId="77777777" w:rsidR="00BF4A1D" w:rsidRPr="00BF4A1D" w:rsidRDefault="00BF4A1D" w:rsidP="00BF4A1D">
            <w:pPr>
              <w:numPr>
                <w:ilvl w:val="0"/>
                <w:numId w:val="8"/>
              </w:numPr>
              <w:ind w:left="318"/>
              <w:contextualSpacing/>
            </w:pPr>
            <w:r w:rsidRPr="00BF4A1D">
              <w:t xml:space="preserve">Mengadakan event tematik (fastival seni, lomba foto, pameran UMKM, </w:t>
            </w:r>
            <w:r w:rsidRPr="00BF4A1D">
              <w:rPr>
                <w:i/>
              </w:rPr>
              <w:t>night market</w:t>
            </w:r>
            <w:r w:rsidRPr="00BF4A1D">
              <w:t>) dan aktivitas wisata edukatif.</w:t>
            </w:r>
          </w:p>
          <w:p w14:paraId="5BC58B1B" w14:textId="77777777" w:rsidR="00BF4A1D" w:rsidRPr="00BF4A1D" w:rsidRDefault="00BF4A1D" w:rsidP="00BF4A1D">
            <w:pPr>
              <w:numPr>
                <w:ilvl w:val="0"/>
                <w:numId w:val="8"/>
              </w:numPr>
              <w:ind w:left="318"/>
              <w:contextualSpacing/>
            </w:pPr>
            <w:r w:rsidRPr="00BF4A1D">
              <w:t>Membuat akun media digital khusus yang mengunggah kepariwisataan Pantai Parangtritis.</w:t>
            </w:r>
          </w:p>
          <w:p w14:paraId="44766ED7" w14:textId="77777777" w:rsidR="00BF4A1D" w:rsidRPr="00BF4A1D" w:rsidRDefault="00BF4A1D" w:rsidP="00BF4A1D">
            <w:pPr>
              <w:jc w:val="both"/>
            </w:pPr>
          </w:p>
          <w:p w14:paraId="0E86F464" w14:textId="77777777" w:rsidR="00BF4A1D" w:rsidRPr="00BF4A1D" w:rsidRDefault="00BF4A1D" w:rsidP="00BF4A1D">
            <w:pPr>
              <w:jc w:val="both"/>
            </w:pPr>
          </w:p>
          <w:p w14:paraId="6A5A6256" w14:textId="77777777" w:rsidR="00BF4A1D" w:rsidRPr="00BF4A1D" w:rsidRDefault="00BF4A1D" w:rsidP="00BF4A1D">
            <w:pPr>
              <w:jc w:val="both"/>
            </w:pPr>
          </w:p>
          <w:p w14:paraId="287B7E6C" w14:textId="77777777" w:rsidR="00BF4A1D" w:rsidRPr="00BF4A1D" w:rsidRDefault="00BF4A1D" w:rsidP="00BF4A1D">
            <w:pPr>
              <w:jc w:val="both"/>
            </w:pPr>
          </w:p>
        </w:tc>
        <w:tc>
          <w:tcPr>
            <w:tcW w:w="3401" w:type="dxa"/>
          </w:tcPr>
          <w:p w14:paraId="24ADAE68" w14:textId="77777777" w:rsidR="00BF4A1D" w:rsidRPr="00BF4A1D" w:rsidRDefault="00BF4A1D" w:rsidP="00BF4A1D">
            <w:pPr>
              <w:contextualSpacing/>
              <w:jc w:val="center"/>
            </w:pPr>
            <w:r w:rsidRPr="00BF4A1D">
              <w:t>Strategi W-O</w:t>
            </w:r>
          </w:p>
          <w:p w14:paraId="360895F6" w14:textId="77777777" w:rsidR="00BF4A1D" w:rsidRPr="00BF4A1D" w:rsidRDefault="00BF4A1D" w:rsidP="00BF4A1D">
            <w:pPr>
              <w:numPr>
                <w:ilvl w:val="0"/>
                <w:numId w:val="9"/>
              </w:numPr>
              <w:ind w:left="318"/>
              <w:contextualSpacing/>
            </w:pPr>
            <w:r w:rsidRPr="00BF4A1D">
              <w:t>Melibatkan komunitas untuk edukasi pengelolaan sampah dan penataan lingkungan.</w:t>
            </w:r>
          </w:p>
          <w:p w14:paraId="026DD177" w14:textId="77777777" w:rsidR="00BF4A1D" w:rsidRPr="00BF4A1D" w:rsidRDefault="00BF4A1D" w:rsidP="00BF4A1D">
            <w:pPr>
              <w:numPr>
                <w:ilvl w:val="0"/>
                <w:numId w:val="9"/>
              </w:numPr>
              <w:ind w:left="318"/>
              <w:contextualSpacing/>
            </w:pPr>
            <w:r w:rsidRPr="00BF4A1D">
              <w:t>Meningkatkan dan memberikan  pelatihan, penyuluhan dan insentif bagi masyarakat lokal bersama biro perjalanan.</w:t>
            </w:r>
          </w:p>
          <w:p w14:paraId="4A098691" w14:textId="77777777" w:rsidR="00BF4A1D" w:rsidRPr="00BF4A1D" w:rsidRDefault="00BF4A1D" w:rsidP="00BF4A1D">
            <w:pPr>
              <w:numPr>
                <w:ilvl w:val="0"/>
                <w:numId w:val="9"/>
              </w:numPr>
              <w:ind w:left="318"/>
              <w:contextualSpacing/>
            </w:pPr>
            <w:r w:rsidRPr="00BF4A1D">
              <w:t>Pembuatan panggung untuk pertunjukan seni dan didukung dengan perumusan regulasi.</w:t>
            </w:r>
          </w:p>
          <w:p w14:paraId="6A7C3554" w14:textId="77777777" w:rsidR="00BF4A1D" w:rsidRPr="00BF4A1D" w:rsidRDefault="00BF4A1D" w:rsidP="00BF4A1D">
            <w:pPr>
              <w:numPr>
                <w:ilvl w:val="0"/>
                <w:numId w:val="9"/>
              </w:numPr>
              <w:ind w:left="318"/>
              <w:contextualSpacing/>
            </w:pPr>
            <w:r w:rsidRPr="00BF4A1D">
              <w:t>Mengintegrasikan informasi penginapan yang ada di Pantai Parangtritis di sistem informasi (aplikasi) resmi.</w:t>
            </w:r>
          </w:p>
          <w:p w14:paraId="3A16C164" w14:textId="77777777" w:rsidR="00BF4A1D" w:rsidRPr="00BF4A1D" w:rsidRDefault="00BF4A1D" w:rsidP="00BF4A1D">
            <w:pPr>
              <w:numPr>
                <w:ilvl w:val="0"/>
                <w:numId w:val="9"/>
              </w:numPr>
              <w:ind w:left="318"/>
              <w:contextualSpacing/>
            </w:pPr>
            <w:r w:rsidRPr="00BF4A1D">
              <w:t>Mengaktifkan kembali TIC yang terintergrasi dengan aplikasi digital Bantulpedia.</w:t>
            </w:r>
          </w:p>
          <w:p w14:paraId="1605E60F" w14:textId="77777777" w:rsidR="00BF4A1D" w:rsidRPr="00BF4A1D" w:rsidRDefault="00BF4A1D" w:rsidP="00BF4A1D">
            <w:pPr>
              <w:ind w:left="-42"/>
            </w:pPr>
          </w:p>
        </w:tc>
      </w:tr>
      <w:tr w:rsidR="00BF4A1D" w:rsidRPr="00BF4A1D" w14:paraId="1D426CEC" w14:textId="77777777" w:rsidTr="00407CF1">
        <w:trPr>
          <w:trHeight w:val="1166"/>
        </w:trPr>
        <w:tc>
          <w:tcPr>
            <w:tcW w:w="2977" w:type="dxa"/>
            <w:hideMark/>
          </w:tcPr>
          <w:p w14:paraId="66F9D5C4" w14:textId="77777777" w:rsidR="00BF4A1D" w:rsidRPr="00BF4A1D" w:rsidRDefault="00BF4A1D" w:rsidP="00BF4A1D">
            <w:pPr>
              <w:contextualSpacing/>
              <w:jc w:val="center"/>
            </w:pPr>
            <w:r w:rsidRPr="00BF4A1D">
              <w:rPr>
                <w:i/>
              </w:rPr>
              <w:lastRenderedPageBreak/>
              <w:t>Threats</w:t>
            </w:r>
            <w:r w:rsidRPr="00BF4A1D">
              <w:t xml:space="preserve"> (T)</w:t>
            </w:r>
          </w:p>
          <w:p w14:paraId="198AC01C" w14:textId="77777777" w:rsidR="00BF4A1D" w:rsidRPr="00BF4A1D" w:rsidRDefault="00BF4A1D" w:rsidP="00BF4A1D">
            <w:pPr>
              <w:numPr>
                <w:ilvl w:val="0"/>
                <w:numId w:val="10"/>
              </w:numPr>
              <w:ind w:left="318"/>
              <w:contextualSpacing/>
            </w:pPr>
            <w:r w:rsidRPr="00BF4A1D">
              <w:t>Peran pemerintah daerah  Kabupaten Bantul sebagai pengelola belum maksimal.</w:t>
            </w:r>
          </w:p>
          <w:p w14:paraId="7AF8A7F8" w14:textId="77777777" w:rsidR="00BF4A1D" w:rsidRPr="00BF4A1D" w:rsidRDefault="00BF4A1D" w:rsidP="00BF4A1D">
            <w:pPr>
              <w:numPr>
                <w:ilvl w:val="0"/>
                <w:numId w:val="10"/>
              </w:numPr>
              <w:ind w:left="318"/>
              <w:contextualSpacing/>
            </w:pPr>
            <w:r w:rsidRPr="00BF4A1D">
              <w:t>Belum ada lembaga dari unsur swasta yang berperan aktif dalam pengembangan pariwisata.</w:t>
            </w:r>
          </w:p>
          <w:p w14:paraId="3050BEF8" w14:textId="77777777" w:rsidR="00BF4A1D" w:rsidRPr="00BF4A1D" w:rsidRDefault="00BF4A1D" w:rsidP="00BF4A1D">
            <w:pPr>
              <w:numPr>
                <w:ilvl w:val="0"/>
                <w:numId w:val="10"/>
              </w:numPr>
              <w:ind w:left="318"/>
              <w:contextualSpacing/>
            </w:pPr>
            <w:r w:rsidRPr="00BF4A1D">
              <w:t xml:space="preserve">Keterbatasan anggaran, menyebabkan belum idealnya jumlah unit pemasangan teknologi </w:t>
            </w:r>
            <w:r w:rsidRPr="00BF4A1D">
              <w:rPr>
                <w:i/>
              </w:rPr>
              <w:t>early warning system</w:t>
            </w:r>
            <w:r w:rsidRPr="00BF4A1D">
              <w:t xml:space="preserve"> untuk peringatan dini gelombang laut </w:t>
            </w:r>
            <w:r w:rsidRPr="00BF4A1D">
              <w:rPr>
                <w:i/>
              </w:rPr>
              <w:t>tsunami.</w:t>
            </w:r>
            <w:r w:rsidRPr="00BF4A1D">
              <w:t xml:space="preserve">  </w:t>
            </w:r>
          </w:p>
          <w:p w14:paraId="24BAFCE6" w14:textId="77777777" w:rsidR="00BF4A1D" w:rsidRPr="00BF4A1D" w:rsidRDefault="00BF4A1D" w:rsidP="00BF4A1D">
            <w:pPr>
              <w:numPr>
                <w:ilvl w:val="0"/>
                <w:numId w:val="10"/>
              </w:numPr>
              <w:ind w:left="318"/>
              <w:contextualSpacing/>
            </w:pPr>
            <w:r w:rsidRPr="00BF4A1D">
              <w:t xml:space="preserve">Keberadaaan objek wisata Pantai Parangkusumo dan Pantai Depok merupakan destinasi wisata yang berpotensi menjadi pesaing karena letaknya yang berdekatan dan memiliki karakteristik yang hampir serupa. </w:t>
            </w:r>
          </w:p>
          <w:p w14:paraId="3484BE00" w14:textId="77777777" w:rsidR="00BF4A1D" w:rsidRPr="00BF4A1D" w:rsidRDefault="00BF4A1D" w:rsidP="00BF4A1D">
            <w:pPr>
              <w:numPr>
                <w:ilvl w:val="0"/>
                <w:numId w:val="10"/>
              </w:numPr>
              <w:ind w:left="318"/>
              <w:contextualSpacing/>
            </w:pPr>
            <w:r w:rsidRPr="00BF4A1D">
              <w:t xml:space="preserve">Tren pengunjung yang berbeda hampir setiap tahunnya. </w:t>
            </w:r>
          </w:p>
        </w:tc>
        <w:tc>
          <w:tcPr>
            <w:tcW w:w="2976" w:type="dxa"/>
          </w:tcPr>
          <w:p w14:paraId="6379D38D" w14:textId="77777777" w:rsidR="00BF4A1D" w:rsidRPr="00BF4A1D" w:rsidRDefault="00BF4A1D" w:rsidP="00BF4A1D">
            <w:pPr>
              <w:contextualSpacing/>
              <w:jc w:val="center"/>
            </w:pPr>
            <w:r w:rsidRPr="00BF4A1D">
              <w:t>Strategi S-T</w:t>
            </w:r>
          </w:p>
          <w:p w14:paraId="53B5A1FC" w14:textId="77777777" w:rsidR="00BF4A1D" w:rsidRPr="00BF4A1D" w:rsidRDefault="00BF4A1D" w:rsidP="00BF4A1D">
            <w:pPr>
              <w:numPr>
                <w:ilvl w:val="0"/>
                <w:numId w:val="11"/>
              </w:numPr>
              <w:ind w:left="318"/>
              <w:contextualSpacing/>
            </w:pPr>
            <w:r w:rsidRPr="00BF4A1D">
              <w:t xml:space="preserve">Membuat </w:t>
            </w:r>
            <w:r w:rsidRPr="00BF4A1D">
              <w:rPr>
                <w:i/>
              </w:rPr>
              <w:t>event</w:t>
            </w:r>
            <w:r w:rsidRPr="00BF4A1D">
              <w:t xml:space="preserve"> unik dan </w:t>
            </w:r>
            <w:r w:rsidRPr="00BF4A1D">
              <w:rPr>
                <w:i/>
              </w:rPr>
              <w:t>branding</w:t>
            </w:r>
            <w:r w:rsidRPr="00BF4A1D">
              <w:t xml:space="preserve"> khas Parangtritis.</w:t>
            </w:r>
          </w:p>
          <w:p w14:paraId="7A14319C" w14:textId="77777777" w:rsidR="00BF4A1D" w:rsidRPr="00BF4A1D" w:rsidRDefault="00BF4A1D" w:rsidP="00BF4A1D">
            <w:pPr>
              <w:numPr>
                <w:ilvl w:val="0"/>
                <w:numId w:val="11"/>
              </w:numPr>
              <w:ind w:left="318"/>
              <w:contextualSpacing/>
            </w:pPr>
            <w:r w:rsidRPr="00BF4A1D">
              <w:t>Variasi fasilitas dan promo musiman.</w:t>
            </w:r>
          </w:p>
          <w:p w14:paraId="73C0318B" w14:textId="77777777" w:rsidR="00BF4A1D" w:rsidRPr="00BF4A1D" w:rsidRDefault="00BF4A1D" w:rsidP="00BF4A1D">
            <w:pPr>
              <w:numPr>
                <w:ilvl w:val="0"/>
                <w:numId w:val="11"/>
              </w:numPr>
              <w:ind w:left="318"/>
              <w:contextualSpacing/>
            </w:pPr>
            <w:r w:rsidRPr="00BF4A1D">
              <w:t>Bekerja sama dengan lembaga swasta dengan sistem bagi hasil.</w:t>
            </w:r>
          </w:p>
          <w:p w14:paraId="2F3995B6" w14:textId="77777777" w:rsidR="00BF4A1D" w:rsidRPr="00BF4A1D" w:rsidRDefault="00BF4A1D" w:rsidP="00BF4A1D">
            <w:pPr>
              <w:jc w:val="both"/>
            </w:pPr>
          </w:p>
        </w:tc>
        <w:tc>
          <w:tcPr>
            <w:tcW w:w="3401" w:type="dxa"/>
            <w:hideMark/>
          </w:tcPr>
          <w:p w14:paraId="4F313677" w14:textId="77777777" w:rsidR="00BF4A1D" w:rsidRPr="00BF4A1D" w:rsidRDefault="00BF4A1D" w:rsidP="00BF4A1D">
            <w:pPr>
              <w:contextualSpacing/>
              <w:jc w:val="center"/>
            </w:pPr>
            <w:r w:rsidRPr="00BF4A1D">
              <w:t>Strategi W-T</w:t>
            </w:r>
          </w:p>
          <w:p w14:paraId="2E035AC8" w14:textId="77777777" w:rsidR="00BF4A1D" w:rsidRPr="00BF4A1D" w:rsidRDefault="00BF4A1D" w:rsidP="00BF4A1D">
            <w:pPr>
              <w:numPr>
                <w:ilvl w:val="0"/>
                <w:numId w:val="12"/>
              </w:numPr>
              <w:ind w:left="318"/>
              <w:contextualSpacing/>
            </w:pPr>
            <w:r w:rsidRPr="00BF4A1D">
              <w:t>Mengajukan dana ke pemerintah atau kemitraan dengan swasta untuk perbaikan fasilitas dan transportasi.</w:t>
            </w:r>
          </w:p>
          <w:p w14:paraId="51BE858B" w14:textId="77777777" w:rsidR="00BF4A1D" w:rsidRPr="00BF4A1D" w:rsidRDefault="00BF4A1D" w:rsidP="00BF4A1D">
            <w:pPr>
              <w:numPr>
                <w:ilvl w:val="0"/>
                <w:numId w:val="12"/>
              </w:numPr>
              <w:ind w:left="318"/>
              <w:contextualSpacing/>
            </w:pPr>
            <w:r w:rsidRPr="00BF4A1D">
              <w:t>Membentuk satuan tugas khusus pengawasan untuk menertibkan penginapan ilegal, praktik prostirusi, dan penjualan miras.</w:t>
            </w:r>
          </w:p>
          <w:p w14:paraId="15160C00" w14:textId="77777777" w:rsidR="00BF4A1D" w:rsidRPr="00BF4A1D" w:rsidRDefault="00BF4A1D" w:rsidP="00BF4A1D">
            <w:pPr>
              <w:numPr>
                <w:ilvl w:val="0"/>
                <w:numId w:val="12"/>
              </w:numPr>
              <w:ind w:left="318"/>
              <w:contextualSpacing/>
            </w:pPr>
            <w:r w:rsidRPr="00BF4A1D">
              <w:t>Mengoptimalkan satuan tugas khusus pengawasan untuk menertibkan penginapan ilegal, praktik prostirusi, dan penjualan miras.</w:t>
            </w:r>
          </w:p>
          <w:p w14:paraId="09D72210" w14:textId="77777777" w:rsidR="00BF4A1D" w:rsidRPr="00BF4A1D" w:rsidRDefault="00BF4A1D" w:rsidP="00BF4A1D">
            <w:pPr>
              <w:numPr>
                <w:ilvl w:val="0"/>
                <w:numId w:val="12"/>
              </w:numPr>
              <w:ind w:left="318"/>
              <w:contextualSpacing/>
            </w:pPr>
            <w:r w:rsidRPr="00BF4A1D">
              <w:t>Menerapkan sistem bank sampah, edukasi pengunjung, dan sanksi tegas bagi pelanggar kebersihan.</w:t>
            </w:r>
          </w:p>
        </w:tc>
      </w:tr>
    </w:tbl>
    <w:p w14:paraId="18595A8D" w14:textId="77777777" w:rsidR="00BF4A1D" w:rsidRPr="00BF4A1D" w:rsidRDefault="00BF4A1D" w:rsidP="00BF4A1D">
      <w:pPr>
        <w:spacing w:after="0" w:line="360" w:lineRule="auto"/>
        <w:ind w:left="318" w:hanging="176"/>
        <w:contextualSpacing/>
        <w:jc w:val="both"/>
        <w:rPr>
          <w:rFonts w:eastAsia="Calibri" w:cs="Times New Roman"/>
          <w:szCs w:val="24"/>
        </w:rPr>
      </w:pPr>
      <w:r w:rsidRPr="00BF4A1D">
        <w:rPr>
          <w:rFonts w:eastAsia="Calibri" w:cs="Times New Roman"/>
          <w:szCs w:val="24"/>
        </w:rPr>
        <w:t>Sumber: Data Peneliti, 2025.</w:t>
      </w:r>
    </w:p>
    <w:p w14:paraId="36F38B45" w14:textId="77777777" w:rsidR="00BF4A1D" w:rsidRPr="00BF4A1D" w:rsidRDefault="00BF4A1D" w:rsidP="00BF4A1D">
      <w:pPr>
        <w:spacing w:after="0" w:line="360" w:lineRule="auto"/>
        <w:jc w:val="both"/>
        <w:rPr>
          <w:rFonts w:eastAsia="Calibri" w:cs="Times New Roman"/>
          <w:szCs w:val="24"/>
        </w:rPr>
      </w:pPr>
      <w:r w:rsidRPr="00BF4A1D">
        <w:rPr>
          <w:rFonts w:eastAsia="Calibri" w:cs="Times New Roman"/>
          <w:szCs w:val="24"/>
        </w:rPr>
        <w:tab/>
        <w:t>Berdasarkan analisis SWOT tersebut, maka strategi memanfaatkan kekuatan internal untuk mengambil peluang eksternal atau masuk dalam matriks S-O (</w:t>
      </w:r>
      <w:r w:rsidRPr="00BF4A1D">
        <w:rPr>
          <w:rFonts w:eastAsia="Calibri" w:cs="Times New Roman"/>
          <w:i/>
          <w:szCs w:val="24"/>
        </w:rPr>
        <w:t>Strenght-Opportunity</w:t>
      </w:r>
      <w:r w:rsidRPr="00BF4A1D">
        <w:rPr>
          <w:rFonts w:eastAsia="Calibri" w:cs="Times New Roman"/>
          <w:szCs w:val="24"/>
        </w:rPr>
        <w:t xml:space="preserve">) adalah menjaga daya tarik alam dan regulasi tetap berjalan lancar, mengembangkan paket wisata berbasis budaya lokal dan alam, menggabungkan keindahan alam, atraksi budaya, dan </w:t>
      </w:r>
      <w:r w:rsidRPr="00BF4A1D">
        <w:rPr>
          <w:rFonts w:eastAsia="Calibri" w:cs="Times New Roman"/>
          <w:i/>
          <w:szCs w:val="24"/>
        </w:rPr>
        <w:t>event</w:t>
      </w:r>
      <w:r w:rsidRPr="00BF4A1D">
        <w:rPr>
          <w:rFonts w:eastAsia="Calibri" w:cs="Times New Roman"/>
          <w:szCs w:val="24"/>
        </w:rPr>
        <w:t xml:space="preserve"> lokal untuk menarik wisatawan, meningkatkan layanan digital dan memperluas promosi digital dan kolaborasi dengan </w:t>
      </w:r>
      <w:r w:rsidRPr="00BF4A1D">
        <w:rPr>
          <w:rFonts w:eastAsia="Calibri" w:cs="Times New Roman"/>
          <w:i/>
          <w:szCs w:val="24"/>
        </w:rPr>
        <w:t>influencer</w:t>
      </w:r>
      <w:r w:rsidRPr="00BF4A1D">
        <w:rPr>
          <w:rFonts w:eastAsia="Calibri" w:cs="Times New Roman"/>
          <w:szCs w:val="24"/>
        </w:rPr>
        <w:t>, mengadakan event tematik dan aktivitas wisata dan membuat akun media digital khusus yang mengunggah kepariwisataan Pantai Parangtritis.</w:t>
      </w:r>
    </w:p>
    <w:p w14:paraId="3832AAD0" w14:textId="77777777" w:rsidR="00BF4A1D" w:rsidRPr="00BF4A1D" w:rsidRDefault="00BF4A1D" w:rsidP="00BF4A1D">
      <w:pPr>
        <w:spacing w:after="0" w:line="360" w:lineRule="auto"/>
        <w:jc w:val="both"/>
        <w:rPr>
          <w:rFonts w:eastAsia="Calibri" w:cs="Times New Roman"/>
          <w:szCs w:val="24"/>
        </w:rPr>
      </w:pPr>
      <w:r w:rsidRPr="00BF4A1D">
        <w:rPr>
          <w:rFonts w:eastAsia="Calibri" w:cs="Times New Roman"/>
          <w:szCs w:val="24"/>
        </w:rPr>
        <w:tab/>
        <w:t>Strategi W-O (</w:t>
      </w:r>
      <w:r w:rsidRPr="00BF4A1D">
        <w:rPr>
          <w:rFonts w:eastAsia="Calibri" w:cs="Times New Roman"/>
          <w:i/>
          <w:szCs w:val="24"/>
        </w:rPr>
        <w:t>Weakness-Opportunity</w:t>
      </w:r>
      <w:r w:rsidRPr="00BF4A1D">
        <w:rPr>
          <w:rFonts w:eastAsia="Calibri" w:cs="Times New Roman"/>
          <w:szCs w:val="24"/>
        </w:rPr>
        <w:t xml:space="preserve">) yang merupakan strategi untuk mengatasi kelemahan internal dan memanfaatkan peluang eksternal yaitu melibatkan komunitas untuk edukasi pengelolaan sampah dan penataan lingkungan. Meningkatkan dan memberikan  pelatihan bagi masyarakat lokal dan dapat melibatkan biro perjalanan, pembuatan panggung untuk pertunjukan seni dan didukung dengan perumusan regulasi, mengintegrasikan informasi penginapan maupun sarana prasarana yang ada di Pantai Parangtritis di sistem informasi </w:t>
      </w:r>
      <w:r w:rsidRPr="00BF4A1D">
        <w:rPr>
          <w:rFonts w:eastAsia="Calibri" w:cs="Times New Roman"/>
          <w:szCs w:val="24"/>
        </w:rPr>
        <w:lastRenderedPageBreak/>
        <w:t>(aplikasi) resmi, mengaktifkan kembali TIC. Selain itu, strategi ST (</w:t>
      </w:r>
      <w:r w:rsidRPr="00BF4A1D">
        <w:rPr>
          <w:rFonts w:eastAsia="Calibri" w:cs="Times New Roman"/>
          <w:i/>
          <w:szCs w:val="24"/>
        </w:rPr>
        <w:t>Strenght- Threats</w:t>
      </w:r>
      <w:r w:rsidRPr="00BF4A1D">
        <w:rPr>
          <w:rFonts w:eastAsia="Calibri" w:cs="Times New Roman"/>
          <w:szCs w:val="24"/>
        </w:rPr>
        <w:t xml:space="preserve">) yang diperoleh dari analisis SWOT dengan memanfaatkan kekuatan internal untuk meminimalisir ancaman eksternal yaitu membuat </w:t>
      </w:r>
      <w:r w:rsidRPr="00BF4A1D">
        <w:rPr>
          <w:rFonts w:eastAsia="Calibri" w:cs="Times New Roman"/>
          <w:i/>
          <w:szCs w:val="24"/>
        </w:rPr>
        <w:t>event</w:t>
      </w:r>
      <w:r w:rsidRPr="00BF4A1D">
        <w:rPr>
          <w:rFonts w:eastAsia="Calibri" w:cs="Times New Roman"/>
          <w:szCs w:val="24"/>
        </w:rPr>
        <w:t xml:space="preserve"> unik dan </w:t>
      </w:r>
      <w:r w:rsidRPr="00BF4A1D">
        <w:rPr>
          <w:rFonts w:eastAsia="Calibri" w:cs="Times New Roman"/>
          <w:i/>
          <w:szCs w:val="24"/>
        </w:rPr>
        <w:t>branding</w:t>
      </w:r>
      <w:r w:rsidRPr="00BF4A1D">
        <w:rPr>
          <w:rFonts w:eastAsia="Calibri" w:cs="Times New Roman"/>
          <w:szCs w:val="24"/>
        </w:rPr>
        <w:t xml:space="preserve"> khas Parangtritis, variasi fasilitas dan promo musiman, bekerja sama dengan lembaga swasta dengan sistem bagi hasil.</w:t>
      </w:r>
    </w:p>
    <w:p w14:paraId="0ACFB1C0" w14:textId="77777777" w:rsidR="00BF4A1D" w:rsidRPr="00BF4A1D" w:rsidRDefault="00BF4A1D" w:rsidP="00BF4A1D">
      <w:pPr>
        <w:spacing w:after="0" w:line="360" w:lineRule="auto"/>
        <w:jc w:val="both"/>
        <w:rPr>
          <w:rFonts w:eastAsia="Calibri" w:cs="Times New Roman"/>
          <w:szCs w:val="24"/>
        </w:rPr>
      </w:pPr>
      <w:r w:rsidRPr="00BF4A1D">
        <w:rPr>
          <w:rFonts w:eastAsia="Calibri" w:cs="Times New Roman"/>
          <w:szCs w:val="24"/>
        </w:rPr>
        <w:tab/>
        <w:t>Terakhir adalah startegi W-T (</w:t>
      </w:r>
      <w:r w:rsidRPr="00BF4A1D">
        <w:rPr>
          <w:rFonts w:eastAsia="Calibri" w:cs="Times New Roman"/>
          <w:i/>
          <w:szCs w:val="24"/>
        </w:rPr>
        <w:t>Weakness-Threats</w:t>
      </w:r>
      <w:r w:rsidRPr="00BF4A1D">
        <w:rPr>
          <w:rFonts w:eastAsia="Calibri" w:cs="Times New Roman"/>
          <w:szCs w:val="24"/>
        </w:rPr>
        <w:t xml:space="preserve">) yang diperoleh dari analisis SWOT dengan meminimalisir kelemahan internal untuk mengatasi ancaman eksternal yaitu mengajukan dana ke pemerintah atau kemitraan dengan swasta seperti </w:t>
      </w:r>
      <w:r w:rsidRPr="00BF4A1D">
        <w:rPr>
          <w:rFonts w:eastAsia="Calibri" w:cs="Times New Roman"/>
          <w:i/>
          <w:szCs w:val="24"/>
        </w:rPr>
        <w:t>corporate social responsibility</w:t>
      </w:r>
      <w:r w:rsidRPr="00BF4A1D">
        <w:rPr>
          <w:rFonts w:eastAsia="Calibri" w:cs="Times New Roman"/>
          <w:szCs w:val="24"/>
        </w:rPr>
        <w:t xml:space="preserve"> untuk perbaikan fasilita, membentuk satuan tugas khusus pengawasan untuk menertibkan penginapan, mengoptimalkan satuan tugas khusus pengawasan, menerapkan sistem bank sampah, edukasi pengunjung, dan sanksi tegas bagi pelanggar kebersihan.</w:t>
      </w:r>
    </w:p>
    <w:p w14:paraId="444DD83F" w14:textId="77777777" w:rsidR="00BF4A1D" w:rsidRPr="00BF4A1D" w:rsidRDefault="00BF4A1D" w:rsidP="00BF4A1D">
      <w:pPr>
        <w:spacing w:after="0" w:line="360" w:lineRule="auto"/>
        <w:ind w:left="1134"/>
        <w:contextualSpacing/>
        <w:jc w:val="both"/>
        <w:rPr>
          <w:rFonts w:eastAsia="Calibri" w:cs="Times New Roman"/>
          <w:szCs w:val="24"/>
        </w:rPr>
      </w:pPr>
    </w:p>
    <w:p w14:paraId="5E78AC92" w14:textId="77777777" w:rsidR="00BD55C1" w:rsidRPr="00BD55C1" w:rsidRDefault="00BD55C1" w:rsidP="00BD55C1">
      <w:pPr>
        <w:spacing w:after="0" w:line="360" w:lineRule="auto"/>
        <w:jc w:val="both"/>
        <w:rPr>
          <w:b/>
          <w:szCs w:val="24"/>
          <w:lang w:val="en-US"/>
        </w:rPr>
      </w:pPr>
      <w:r w:rsidRPr="00BD55C1">
        <w:rPr>
          <w:b/>
          <w:szCs w:val="24"/>
          <w:lang w:val="en-US"/>
        </w:rPr>
        <w:t>Kesimpulan</w:t>
      </w:r>
    </w:p>
    <w:p w14:paraId="6EA21CCA" w14:textId="77777777" w:rsidR="00481A96" w:rsidRPr="00481A96" w:rsidRDefault="00481A96" w:rsidP="00481A96">
      <w:pPr>
        <w:spacing w:after="0" w:line="360" w:lineRule="auto"/>
        <w:ind w:firstLine="720"/>
        <w:jc w:val="both"/>
        <w:rPr>
          <w:rFonts w:eastAsia="Calibri" w:cs="Times New Roman"/>
          <w:szCs w:val="24"/>
        </w:rPr>
      </w:pPr>
      <w:r w:rsidRPr="00481A96">
        <w:rPr>
          <w:rFonts w:eastAsia="Calibri" w:cs="Times New Roman"/>
          <w:szCs w:val="24"/>
        </w:rPr>
        <w:t>Objek wisata Pantai Parangtritis di Kabupaten Bantul memiliki potensi yang sangat besar. Di sisi lain, terdapat berbagai tantangan yang perlu diatasi. Berdasarkan hasil penelitian dan pembahasan yang telah dipaparkan, strategi yang krusial dan dapat ditempuh sebagai saran mencakup pengelolaan lingkungan pantai secara terpadu untuk menjaga kebersihan dan keindahan, revitalisasi layanan informasi wisata dan penguatan media promosi digital, peningkatan fasilitas termasuk penertiban penginapan, pengembangan paket wisata berbasis budaya dan alam, serta memperkuat kerjasama lintas pemangku kepentingan.</w:t>
      </w:r>
    </w:p>
    <w:p w14:paraId="35964DC0" w14:textId="77777777" w:rsidR="00BD55C1" w:rsidRDefault="00BD55C1" w:rsidP="00BD55C1">
      <w:pPr>
        <w:spacing w:after="0" w:line="360" w:lineRule="auto"/>
        <w:jc w:val="both"/>
        <w:rPr>
          <w:szCs w:val="24"/>
          <w:lang w:val="en-US"/>
        </w:rPr>
      </w:pPr>
    </w:p>
    <w:p w14:paraId="62317BE4" w14:textId="77777777" w:rsidR="00BD55C1" w:rsidRPr="00405C9B" w:rsidRDefault="00BD55C1" w:rsidP="00BD55C1">
      <w:pPr>
        <w:spacing w:after="0" w:line="360" w:lineRule="auto"/>
        <w:jc w:val="both"/>
        <w:rPr>
          <w:b/>
          <w:szCs w:val="24"/>
          <w:lang w:val="en-US"/>
        </w:rPr>
      </w:pPr>
      <w:r w:rsidRPr="00405C9B">
        <w:rPr>
          <w:b/>
          <w:szCs w:val="24"/>
          <w:lang w:val="en-US"/>
        </w:rPr>
        <w:t>Daftar Pustaka</w:t>
      </w:r>
    </w:p>
    <w:sdt>
      <w:sdtPr>
        <w:rPr>
          <w:rFonts w:ascii="Times New Roman" w:eastAsiaTheme="minorHAnsi" w:hAnsi="Times New Roman" w:cstheme="minorBidi"/>
          <w:b w:val="0"/>
          <w:bCs w:val="0"/>
          <w:color w:val="auto"/>
          <w:sz w:val="24"/>
          <w:szCs w:val="22"/>
        </w:rPr>
        <w:id w:val="-611204725"/>
        <w:docPartObj>
          <w:docPartGallery w:val="Bibliographies"/>
          <w:docPartUnique/>
        </w:docPartObj>
      </w:sdtPr>
      <w:sdtContent>
        <w:p w14:paraId="61EECCBC" w14:textId="34F4B160" w:rsidR="009F532D" w:rsidRDefault="009F532D" w:rsidP="00C74779">
          <w:pPr>
            <w:pStyle w:val="Heading1"/>
            <w:spacing w:before="0"/>
            <w:jc w:val="both"/>
          </w:pPr>
        </w:p>
        <w:sdt>
          <w:sdtPr>
            <w:id w:val="111145805"/>
            <w:bibliography/>
          </w:sdtPr>
          <w:sdtContent>
            <w:p w14:paraId="23164243" w14:textId="30E2C63C" w:rsidR="00C74779" w:rsidRDefault="009F532D" w:rsidP="00C74779">
              <w:pPr>
                <w:pStyle w:val="Bibliography"/>
                <w:ind w:left="720" w:hanging="720"/>
                <w:jc w:val="both"/>
                <w:rPr>
                  <w:noProof/>
                  <w:szCs w:val="24"/>
                  <w:lang w:val="en-US"/>
                </w:rPr>
              </w:pPr>
              <w:r>
                <w:fldChar w:fldCharType="begin"/>
              </w:r>
              <w:r>
                <w:instrText xml:space="preserve"> BIBLIOGRAPHY </w:instrText>
              </w:r>
              <w:r>
                <w:fldChar w:fldCharType="separate"/>
              </w:r>
              <w:r w:rsidR="00C74779">
                <w:rPr>
                  <w:noProof/>
                  <w:lang w:val="en-US"/>
                </w:rPr>
                <w:t xml:space="preserve">Hamin, D., &amp; Pongoliu. (2023). Analisis SWOT dalam Penentuan Strategi Pengembangan Wisata Pantai Taulaa. </w:t>
              </w:r>
              <w:r w:rsidR="00C74779">
                <w:rPr>
                  <w:i/>
                  <w:iCs/>
                  <w:noProof/>
                  <w:lang w:val="en-US"/>
                </w:rPr>
                <w:t>Jurnal Ilmiah Manajemen dan Bisnis Vol.6 No.2</w:t>
              </w:r>
              <w:r w:rsidR="00C74779">
                <w:rPr>
                  <w:noProof/>
                  <w:lang w:val="en-US"/>
                </w:rPr>
                <w:t>, 2622-1616.</w:t>
              </w:r>
            </w:p>
            <w:p w14:paraId="27F8CD06" w14:textId="77777777" w:rsidR="00C74779" w:rsidRDefault="00C74779" w:rsidP="00C74779">
              <w:pPr>
                <w:pStyle w:val="Bibliography"/>
                <w:ind w:left="720" w:hanging="720"/>
                <w:jc w:val="both"/>
                <w:rPr>
                  <w:noProof/>
                  <w:lang w:val="en-US"/>
                </w:rPr>
              </w:pPr>
              <w:r>
                <w:rPr>
                  <w:noProof/>
                  <w:lang w:val="en-US"/>
                </w:rPr>
                <w:t xml:space="preserve">Mustika, N., &amp; Murdana, I. (2024). Pengelolaan Fasilitas Penunjang pada Objek Wisata Pantai Elak-elak Sekotong Barat Kabupaten Lombok Barat. </w:t>
              </w:r>
              <w:r>
                <w:rPr>
                  <w:i/>
                  <w:iCs/>
                  <w:noProof/>
                  <w:lang w:val="en-US"/>
                </w:rPr>
                <w:t>Journal of Responsible Tourism, Vol.4 No.2</w:t>
              </w:r>
              <w:r>
                <w:rPr>
                  <w:noProof/>
                  <w:lang w:val="en-US"/>
                </w:rPr>
                <w:t>, 602.</w:t>
              </w:r>
            </w:p>
            <w:p w14:paraId="0EDE1A00" w14:textId="77777777" w:rsidR="00C74779" w:rsidRDefault="00C74779" w:rsidP="00C74779">
              <w:pPr>
                <w:pStyle w:val="Bibliography"/>
                <w:ind w:left="720" w:hanging="720"/>
                <w:jc w:val="both"/>
                <w:rPr>
                  <w:noProof/>
                  <w:lang w:val="en-US"/>
                </w:rPr>
              </w:pPr>
              <w:r>
                <w:rPr>
                  <w:noProof/>
                  <w:lang w:val="en-US"/>
                </w:rPr>
                <w:t xml:space="preserve">Rachmat. (2014). </w:t>
              </w:r>
              <w:r>
                <w:rPr>
                  <w:i/>
                  <w:iCs/>
                  <w:noProof/>
                  <w:lang w:val="en-US"/>
                </w:rPr>
                <w:t>Manajemen Strategik.</w:t>
              </w:r>
              <w:r>
                <w:rPr>
                  <w:noProof/>
                  <w:lang w:val="en-US"/>
                </w:rPr>
                <w:t xml:space="preserve"> Bandung: CV. Pustaka Setia.</w:t>
              </w:r>
            </w:p>
            <w:p w14:paraId="79983C07" w14:textId="77777777" w:rsidR="00C74779" w:rsidRDefault="00C74779" w:rsidP="00C74779">
              <w:pPr>
                <w:pStyle w:val="Bibliography"/>
                <w:ind w:left="720" w:hanging="720"/>
                <w:jc w:val="both"/>
                <w:rPr>
                  <w:noProof/>
                  <w:lang w:val="en-US"/>
                </w:rPr>
              </w:pPr>
              <w:r>
                <w:rPr>
                  <w:noProof/>
                  <w:lang w:val="en-US"/>
                </w:rPr>
                <w:t xml:space="preserve">Ramadzani, R., &amp; A.N, A. (2025). Identifikasi Bahaya Rip Current di Pantai Parangtritis. </w:t>
              </w:r>
              <w:r>
                <w:rPr>
                  <w:i/>
                  <w:iCs/>
                  <w:noProof/>
                  <w:lang w:val="en-US"/>
                </w:rPr>
                <w:t>Institusional Repository, Universitas Muhammadyah Surakarta</w:t>
              </w:r>
              <w:r>
                <w:rPr>
                  <w:noProof/>
                  <w:lang w:val="en-US"/>
                </w:rPr>
                <w:t>, 11.</w:t>
              </w:r>
            </w:p>
            <w:p w14:paraId="6043C410" w14:textId="77777777" w:rsidR="00C74779" w:rsidRDefault="00C74779" w:rsidP="00C74779">
              <w:pPr>
                <w:pStyle w:val="Bibliography"/>
                <w:ind w:left="720" w:hanging="720"/>
                <w:jc w:val="both"/>
                <w:rPr>
                  <w:noProof/>
                  <w:lang w:val="en-US"/>
                </w:rPr>
              </w:pPr>
              <w:r>
                <w:rPr>
                  <w:noProof/>
                  <w:lang w:val="en-US"/>
                </w:rPr>
                <w:t xml:space="preserve">Rangkuti, F. (2006). </w:t>
              </w:r>
              <w:r>
                <w:rPr>
                  <w:i/>
                  <w:iCs/>
                  <w:noProof/>
                  <w:lang w:val="en-US"/>
                </w:rPr>
                <w:t>Analisis SWOT Teknik Membedah Bisnis.</w:t>
              </w:r>
              <w:r>
                <w:rPr>
                  <w:noProof/>
                  <w:lang w:val="en-US"/>
                </w:rPr>
                <w:t xml:space="preserve"> Jakarta: Gramedia.</w:t>
              </w:r>
            </w:p>
            <w:p w14:paraId="22C58CD4" w14:textId="77777777" w:rsidR="00C74779" w:rsidRDefault="00C74779" w:rsidP="00C74779">
              <w:pPr>
                <w:pStyle w:val="Bibliography"/>
                <w:ind w:left="720" w:hanging="720"/>
                <w:jc w:val="both"/>
                <w:rPr>
                  <w:noProof/>
                  <w:lang w:val="en-US"/>
                </w:rPr>
              </w:pPr>
              <w:r>
                <w:rPr>
                  <w:noProof/>
                  <w:lang w:val="en-US"/>
                </w:rPr>
                <w:lastRenderedPageBreak/>
                <w:t xml:space="preserve">Riyanto, S. (2021). </w:t>
              </w:r>
              <w:r>
                <w:rPr>
                  <w:i/>
                  <w:iCs/>
                  <w:noProof/>
                  <w:lang w:val="en-US"/>
                </w:rPr>
                <w:t>Analsis SWOT sebagai Penyusunan Strategi.</w:t>
              </w:r>
              <w:r>
                <w:rPr>
                  <w:noProof/>
                  <w:lang w:val="en-US"/>
                </w:rPr>
                <w:t xml:space="preserve"> Yogyakarta: Bintang Pustaka Madani.</w:t>
              </w:r>
            </w:p>
            <w:p w14:paraId="0FB873E4" w14:textId="77777777" w:rsidR="00C74779" w:rsidRDefault="00C74779" w:rsidP="00C74779">
              <w:pPr>
                <w:pStyle w:val="Bibliography"/>
                <w:ind w:left="720" w:hanging="720"/>
                <w:jc w:val="both"/>
                <w:rPr>
                  <w:noProof/>
                  <w:lang w:val="en-US"/>
                </w:rPr>
              </w:pPr>
              <w:r>
                <w:rPr>
                  <w:noProof/>
                  <w:lang w:val="en-US"/>
                </w:rPr>
                <w:t xml:space="preserve">Saputra, R. (2018). Dampak Praktik Prostitusi terhadap Pengembangan Pariwisata di Sekitar Parangtritis. </w:t>
              </w:r>
              <w:r>
                <w:rPr>
                  <w:i/>
                  <w:iCs/>
                  <w:noProof/>
                  <w:lang w:val="en-US"/>
                </w:rPr>
                <w:t>Jurnal Pendidikan Sosiologi Vol.7 No.3</w:t>
              </w:r>
              <w:r>
                <w:rPr>
                  <w:noProof/>
                  <w:lang w:val="en-US"/>
                </w:rPr>
                <w:t>.</w:t>
              </w:r>
            </w:p>
            <w:p w14:paraId="3242A142" w14:textId="77777777" w:rsidR="00C74779" w:rsidRDefault="00C74779" w:rsidP="00C74779">
              <w:pPr>
                <w:pStyle w:val="Bibliography"/>
                <w:ind w:left="720" w:hanging="720"/>
                <w:jc w:val="both"/>
                <w:rPr>
                  <w:noProof/>
                  <w:lang w:val="en-US"/>
                </w:rPr>
              </w:pPr>
              <w:r>
                <w:rPr>
                  <w:noProof/>
                  <w:lang w:val="en-US"/>
                </w:rPr>
                <w:t xml:space="preserve">Subeni, F., &amp; Rif'an, A. (2022). Strategi Pengelolaan Pantai Parangtritis sebagai Daya Tarik Wisata Alam di Kabupaten Bantul pada Era New Normal. </w:t>
              </w:r>
              <w:r>
                <w:rPr>
                  <w:i/>
                  <w:iCs/>
                  <w:noProof/>
                  <w:lang w:val="en-US"/>
                </w:rPr>
                <w:t>Jurnal Pringgitan Vol 3 No.1</w:t>
              </w:r>
              <w:r>
                <w:rPr>
                  <w:noProof/>
                  <w:lang w:val="en-US"/>
                </w:rPr>
                <w:t>, 1-13.</w:t>
              </w:r>
            </w:p>
            <w:p w14:paraId="413139FE" w14:textId="77777777" w:rsidR="00C74779" w:rsidRDefault="00C74779" w:rsidP="00C74779">
              <w:pPr>
                <w:pStyle w:val="Bibliography"/>
                <w:ind w:left="720" w:hanging="720"/>
                <w:jc w:val="both"/>
                <w:rPr>
                  <w:noProof/>
                  <w:lang w:val="en-US"/>
                </w:rPr>
              </w:pPr>
              <w:r>
                <w:rPr>
                  <w:noProof/>
                  <w:lang w:val="en-US"/>
                </w:rPr>
                <w:t xml:space="preserve">Suwantoro, G. (1997). </w:t>
              </w:r>
              <w:r>
                <w:rPr>
                  <w:i/>
                  <w:iCs/>
                  <w:noProof/>
                  <w:lang w:val="en-US"/>
                </w:rPr>
                <w:t>Dasar-dasar Pariwisata.</w:t>
              </w:r>
              <w:r>
                <w:rPr>
                  <w:noProof/>
                  <w:lang w:val="en-US"/>
                </w:rPr>
                <w:t xml:space="preserve"> Yogyakarta: CV. Andi Offset.</w:t>
              </w:r>
            </w:p>
            <w:p w14:paraId="188A9706" w14:textId="77777777" w:rsidR="00C74779" w:rsidRDefault="00C74779" w:rsidP="00C74779">
              <w:pPr>
                <w:pStyle w:val="Bibliography"/>
                <w:ind w:left="720" w:hanging="720"/>
                <w:jc w:val="both"/>
                <w:rPr>
                  <w:noProof/>
                  <w:lang w:val="en-US"/>
                </w:rPr>
              </w:pPr>
              <w:r>
                <w:rPr>
                  <w:noProof/>
                  <w:lang w:val="en-US"/>
                </w:rPr>
                <w:t xml:space="preserve">Ulya, O., Lestari, H., &amp; Rostyaningsih, D. (2023). Manajemen Strategis Pengembangan Desa WIsata Ngadimulto Kabupaten Temanggung. </w:t>
              </w:r>
              <w:r>
                <w:rPr>
                  <w:i/>
                  <w:iCs/>
                  <w:noProof/>
                  <w:lang w:val="en-US"/>
                </w:rPr>
                <w:t>Journal of Public Policy ang Manajement Review Vol.12 No.3</w:t>
              </w:r>
              <w:r>
                <w:rPr>
                  <w:noProof/>
                  <w:lang w:val="en-US"/>
                </w:rPr>
                <w:t>.</w:t>
              </w:r>
            </w:p>
            <w:p w14:paraId="213129C8" w14:textId="5A90744F" w:rsidR="009F532D" w:rsidRDefault="009F532D" w:rsidP="00C74779">
              <w:pPr>
                <w:jc w:val="both"/>
              </w:pPr>
              <w:r>
                <w:rPr>
                  <w:b/>
                  <w:bCs/>
                  <w:noProof/>
                </w:rPr>
                <w:fldChar w:fldCharType="end"/>
              </w:r>
            </w:p>
          </w:sdtContent>
        </w:sdt>
      </w:sdtContent>
    </w:sdt>
    <w:p w14:paraId="5CBD6A4F" w14:textId="77777777" w:rsidR="00BD55C1" w:rsidRPr="00BD55C1" w:rsidRDefault="00BD55C1" w:rsidP="00BD55C1">
      <w:pPr>
        <w:spacing w:after="0" w:line="360" w:lineRule="auto"/>
        <w:jc w:val="both"/>
        <w:rPr>
          <w:szCs w:val="24"/>
          <w:lang w:val="en-US"/>
        </w:rPr>
      </w:pPr>
    </w:p>
    <w:p w14:paraId="69A430E3" w14:textId="77777777" w:rsidR="008B2D8A" w:rsidRDefault="008B2D8A"/>
    <w:sectPr w:rsidR="008B2D8A" w:rsidSect="008B2D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DF91" w14:textId="77777777" w:rsidR="0031574B" w:rsidRDefault="0031574B" w:rsidP="00E62407">
      <w:pPr>
        <w:spacing w:after="0" w:line="240" w:lineRule="auto"/>
      </w:pPr>
      <w:r>
        <w:separator/>
      </w:r>
    </w:p>
  </w:endnote>
  <w:endnote w:type="continuationSeparator" w:id="0">
    <w:p w14:paraId="729CF92A" w14:textId="77777777" w:rsidR="0031574B" w:rsidRDefault="0031574B" w:rsidP="00E62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F253" w14:textId="77777777" w:rsidR="00F26A77" w:rsidRPr="004465B6" w:rsidRDefault="00F26A77" w:rsidP="00F26A77">
    <w:pPr>
      <w:pStyle w:val="Footer"/>
      <w:pBdr>
        <w:top w:val="thinThickSmallGap" w:sz="24" w:space="1" w:color="622423" w:themeColor="accent2" w:themeShade="7F"/>
      </w:pBdr>
      <w:rPr>
        <w:rFonts w:cs="Times New Roman"/>
      </w:rPr>
    </w:pPr>
    <w:r w:rsidRPr="004465B6">
      <w:rPr>
        <w:rFonts w:cs="Times New Roman"/>
        <w:lang w:val="en-US"/>
      </w:rPr>
      <w:t xml:space="preserve">PARADIGMA, Vol 14, No. 2, </w:t>
    </w:r>
    <w:proofErr w:type="spellStart"/>
    <w:r w:rsidRPr="004465B6">
      <w:rPr>
        <w:rFonts w:cs="Times New Roman"/>
        <w:lang w:val="en-US"/>
      </w:rPr>
      <w:t>Desember</w:t>
    </w:r>
    <w:proofErr w:type="spellEnd"/>
    <w:r w:rsidRPr="004465B6">
      <w:rPr>
        <w:rFonts w:cs="Times New Roman"/>
        <w:lang w:val="en-US"/>
      </w:rPr>
      <w:t xml:space="preserve"> 2025</w:t>
    </w:r>
    <w:r w:rsidRPr="004465B6">
      <w:rPr>
        <w:rFonts w:cs="Times New Roman"/>
      </w:rPr>
      <w:ptab w:relativeTo="margin" w:alignment="right" w:leader="none"/>
    </w:r>
    <w:r w:rsidRPr="004465B6">
      <w:rPr>
        <w:rFonts w:cs="Times New Roman"/>
      </w:rPr>
      <w:t xml:space="preserve"> </w:t>
    </w:r>
    <w:r w:rsidRPr="004465B6">
      <w:rPr>
        <w:rFonts w:cs="Times New Roman"/>
      </w:rPr>
      <w:fldChar w:fldCharType="begin"/>
    </w:r>
    <w:r w:rsidRPr="004465B6">
      <w:rPr>
        <w:rFonts w:cs="Times New Roman"/>
      </w:rPr>
      <w:instrText xml:space="preserve"> PAGE   \* MERGEFORMAT </w:instrText>
    </w:r>
    <w:r w:rsidRPr="004465B6">
      <w:rPr>
        <w:rFonts w:cs="Times New Roman"/>
      </w:rPr>
      <w:fldChar w:fldCharType="separate"/>
    </w:r>
    <w:r>
      <w:rPr>
        <w:rFonts w:cs="Times New Roman"/>
      </w:rPr>
      <w:t>150</w:t>
    </w:r>
    <w:r w:rsidRPr="004465B6">
      <w:rPr>
        <w:rFonts w:cs="Times New Roman"/>
      </w:rPr>
      <w:fldChar w:fldCharType="end"/>
    </w:r>
  </w:p>
  <w:p w14:paraId="09CC05EA" w14:textId="77777777" w:rsidR="00F26A77" w:rsidRPr="004465B6" w:rsidRDefault="00F26A77" w:rsidP="00F26A77">
    <w:pPr>
      <w:pStyle w:val="Footer"/>
      <w:rPr>
        <w:rFonts w:cs="Times New Roman"/>
      </w:rPr>
    </w:pPr>
  </w:p>
  <w:p w14:paraId="46949BD5" w14:textId="77777777" w:rsidR="00BF779F" w:rsidRPr="00F26A77" w:rsidRDefault="00BF779F" w:rsidP="00F26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93EF" w14:textId="77777777" w:rsidR="00BF779F" w:rsidRDefault="009C54EF">
    <w:pPr>
      <w:pStyle w:val="Footer"/>
      <w:pBdr>
        <w:top w:val="thinThickSmallGap" w:sz="24" w:space="1" w:color="622423" w:themeColor="accent2" w:themeShade="7F"/>
      </w:pBdr>
      <w:rPr>
        <w:rFonts w:asciiTheme="majorHAnsi" w:hAnsiTheme="majorHAnsi"/>
      </w:rPr>
    </w:pPr>
    <w:r>
      <w:rPr>
        <w:lang w:val="en-US"/>
      </w:rPr>
      <w:t>PARADIGMA, Vol 7, No. 1, Juni 2018</w:t>
    </w:r>
    <w:r>
      <w:rPr>
        <w:rFonts w:asciiTheme="majorHAnsi" w:hAnsiTheme="majorHAnsi"/>
      </w:rPr>
      <w:ptab w:relativeTo="margin" w:alignment="right" w:leader="none"/>
    </w:r>
    <w:r>
      <w:rPr>
        <w:rFonts w:asciiTheme="majorHAnsi" w:hAnsiTheme="majorHAnsi"/>
      </w:rPr>
      <w:t xml:space="preserve">Page </w:t>
    </w:r>
    <w:r w:rsidR="00E62407">
      <w:fldChar w:fldCharType="begin"/>
    </w:r>
    <w:r>
      <w:instrText xml:space="preserve"> PAGE   \* MERGEFORMAT </w:instrText>
    </w:r>
    <w:r w:rsidR="00E62407">
      <w:fldChar w:fldCharType="separate"/>
    </w:r>
    <w:r w:rsidRPr="00BD0218">
      <w:rPr>
        <w:rFonts w:asciiTheme="majorHAnsi" w:hAnsiTheme="majorHAnsi"/>
        <w:noProof/>
      </w:rPr>
      <w:t>21</w:t>
    </w:r>
    <w:r w:rsidR="00E62407">
      <w:fldChar w:fldCharType="end"/>
    </w:r>
  </w:p>
  <w:p w14:paraId="704A35B3" w14:textId="77777777" w:rsidR="00BF779F" w:rsidRDefault="00BF7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F3C49" w14:textId="77777777" w:rsidR="0031574B" w:rsidRDefault="0031574B" w:rsidP="00E62407">
      <w:pPr>
        <w:spacing w:after="0" w:line="240" w:lineRule="auto"/>
      </w:pPr>
      <w:r>
        <w:separator/>
      </w:r>
    </w:p>
  </w:footnote>
  <w:footnote w:type="continuationSeparator" w:id="0">
    <w:p w14:paraId="2A0A0977" w14:textId="77777777" w:rsidR="0031574B" w:rsidRDefault="0031574B" w:rsidP="00E62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6FCE"/>
    <w:multiLevelType w:val="hybridMultilevel"/>
    <w:tmpl w:val="F84055A0"/>
    <w:lvl w:ilvl="0" w:tplc="5470E1C4">
      <w:start w:val="1"/>
      <w:numFmt w:val="decimal"/>
      <w:lvlText w:val="%1."/>
      <w:lvlJc w:val="left"/>
      <w:pPr>
        <w:ind w:left="108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5C6740"/>
    <w:multiLevelType w:val="hybridMultilevel"/>
    <w:tmpl w:val="4B66FEAE"/>
    <w:lvl w:ilvl="0" w:tplc="615EE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F34844"/>
    <w:multiLevelType w:val="hybridMultilevel"/>
    <w:tmpl w:val="596E35E4"/>
    <w:lvl w:ilvl="0" w:tplc="5470E1C4">
      <w:start w:val="1"/>
      <w:numFmt w:val="decimal"/>
      <w:lvlText w:val="%1."/>
      <w:lvlJc w:val="left"/>
      <w:pPr>
        <w:ind w:left="108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480217"/>
    <w:multiLevelType w:val="hybridMultilevel"/>
    <w:tmpl w:val="27DA59D2"/>
    <w:lvl w:ilvl="0" w:tplc="5470E1C4">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AB06D5F"/>
    <w:multiLevelType w:val="hybridMultilevel"/>
    <w:tmpl w:val="758AA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F587700"/>
    <w:multiLevelType w:val="hybridMultilevel"/>
    <w:tmpl w:val="E7BCA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571EFB"/>
    <w:multiLevelType w:val="hybridMultilevel"/>
    <w:tmpl w:val="3A80C7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5566CE"/>
    <w:multiLevelType w:val="hybridMultilevel"/>
    <w:tmpl w:val="A858C63C"/>
    <w:lvl w:ilvl="0" w:tplc="1FE4B9F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D503A42"/>
    <w:multiLevelType w:val="hybridMultilevel"/>
    <w:tmpl w:val="29D4F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E080225"/>
    <w:multiLevelType w:val="hybridMultilevel"/>
    <w:tmpl w:val="A6384712"/>
    <w:lvl w:ilvl="0" w:tplc="F3081DD4">
      <w:start w:val="1"/>
      <w:numFmt w:val="decimal"/>
      <w:lvlText w:val="%1."/>
      <w:lvlJc w:val="left"/>
      <w:pPr>
        <w:ind w:left="939" w:hanging="360"/>
      </w:pPr>
      <w:rPr>
        <w:b w:val="0"/>
        <w:sz w:val="22"/>
        <w:szCs w:val="22"/>
      </w:rPr>
    </w:lvl>
    <w:lvl w:ilvl="1" w:tplc="04090019">
      <w:start w:val="1"/>
      <w:numFmt w:val="lowerLetter"/>
      <w:lvlText w:val="%2."/>
      <w:lvlJc w:val="left"/>
      <w:pPr>
        <w:ind w:left="1659" w:hanging="360"/>
      </w:pPr>
    </w:lvl>
    <w:lvl w:ilvl="2" w:tplc="0409001B">
      <w:start w:val="1"/>
      <w:numFmt w:val="lowerRoman"/>
      <w:lvlText w:val="%3."/>
      <w:lvlJc w:val="right"/>
      <w:pPr>
        <w:ind w:left="2379" w:hanging="180"/>
      </w:pPr>
    </w:lvl>
    <w:lvl w:ilvl="3" w:tplc="0409000F">
      <w:start w:val="1"/>
      <w:numFmt w:val="decimal"/>
      <w:lvlText w:val="%4."/>
      <w:lvlJc w:val="left"/>
      <w:pPr>
        <w:ind w:left="3099" w:hanging="360"/>
      </w:pPr>
    </w:lvl>
    <w:lvl w:ilvl="4" w:tplc="04090019">
      <w:start w:val="1"/>
      <w:numFmt w:val="lowerLetter"/>
      <w:lvlText w:val="%5."/>
      <w:lvlJc w:val="left"/>
      <w:pPr>
        <w:ind w:left="3819" w:hanging="360"/>
      </w:pPr>
    </w:lvl>
    <w:lvl w:ilvl="5" w:tplc="0409001B">
      <w:start w:val="1"/>
      <w:numFmt w:val="lowerRoman"/>
      <w:lvlText w:val="%6."/>
      <w:lvlJc w:val="right"/>
      <w:pPr>
        <w:ind w:left="4539" w:hanging="180"/>
      </w:pPr>
    </w:lvl>
    <w:lvl w:ilvl="6" w:tplc="0409000F">
      <w:start w:val="1"/>
      <w:numFmt w:val="decimal"/>
      <w:lvlText w:val="%7."/>
      <w:lvlJc w:val="left"/>
      <w:pPr>
        <w:ind w:left="5259" w:hanging="360"/>
      </w:pPr>
    </w:lvl>
    <w:lvl w:ilvl="7" w:tplc="04090019">
      <w:start w:val="1"/>
      <w:numFmt w:val="lowerLetter"/>
      <w:lvlText w:val="%8."/>
      <w:lvlJc w:val="left"/>
      <w:pPr>
        <w:ind w:left="5979" w:hanging="360"/>
      </w:pPr>
    </w:lvl>
    <w:lvl w:ilvl="8" w:tplc="0409001B">
      <w:start w:val="1"/>
      <w:numFmt w:val="lowerRoman"/>
      <w:lvlText w:val="%9."/>
      <w:lvlJc w:val="right"/>
      <w:pPr>
        <w:ind w:left="6699" w:hanging="180"/>
      </w:pPr>
    </w:lvl>
  </w:abstractNum>
  <w:abstractNum w:abstractNumId="10" w15:restartNumberingAfterBreak="0">
    <w:nsid w:val="7660142A"/>
    <w:multiLevelType w:val="hybridMultilevel"/>
    <w:tmpl w:val="847AB612"/>
    <w:lvl w:ilvl="0" w:tplc="7B7472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5109707">
    <w:abstractNumId w:val="6"/>
  </w:num>
  <w:num w:numId="2" w16cid:durableId="487751022">
    <w:abstractNumId w:val="1"/>
  </w:num>
  <w:num w:numId="3" w16cid:durableId="11502948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55116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81687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7569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852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63487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10293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3680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7841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2166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54EF"/>
    <w:rsid w:val="00193994"/>
    <w:rsid w:val="0031574B"/>
    <w:rsid w:val="003816F6"/>
    <w:rsid w:val="00405C9B"/>
    <w:rsid w:val="00407CF1"/>
    <w:rsid w:val="00425989"/>
    <w:rsid w:val="00445A58"/>
    <w:rsid w:val="00481A96"/>
    <w:rsid w:val="004C1E9A"/>
    <w:rsid w:val="005221B3"/>
    <w:rsid w:val="005A19F0"/>
    <w:rsid w:val="005E0BF4"/>
    <w:rsid w:val="00734DC4"/>
    <w:rsid w:val="007B4EAD"/>
    <w:rsid w:val="00825523"/>
    <w:rsid w:val="00844090"/>
    <w:rsid w:val="00893AB7"/>
    <w:rsid w:val="008B2D8A"/>
    <w:rsid w:val="009B1088"/>
    <w:rsid w:val="009C54EF"/>
    <w:rsid w:val="009F3947"/>
    <w:rsid w:val="009F532D"/>
    <w:rsid w:val="00A02B41"/>
    <w:rsid w:val="00AC5A70"/>
    <w:rsid w:val="00B113A1"/>
    <w:rsid w:val="00BD55C1"/>
    <w:rsid w:val="00BF4A1D"/>
    <w:rsid w:val="00BF779F"/>
    <w:rsid w:val="00C30565"/>
    <w:rsid w:val="00C74779"/>
    <w:rsid w:val="00DB0A9E"/>
    <w:rsid w:val="00DD6883"/>
    <w:rsid w:val="00E47B21"/>
    <w:rsid w:val="00E62407"/>
    <w:rsid w:val="00F26A77"/>
    <w:rsid w:val="00F83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6A332DD"/>
  <w15:docId w15:val="{F98AD769-1F4E-4293-97AD-70889F7E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4EF"/>
    <w:rPr>
      <w:rFonts w:ascii="Times New Roman" w:hAnsi="Times New Roman"/>
      <w:sz w:val="24"/>
      <w:lang w:val="id-ID"/>
    </w:rPr>
  </w:style>
  <w:style w:type="paragraph" w:styleId="Heading1">
    <w:name w:val="heading 1"/>
    <w:basedOn w:val="Normal"/>
    <w:next w:val="Normal"/>
    <w:link w:val="Heading1Char"/>
    <w:uiPriority w:val="9"/>
    <w:qFormat/>
    <w:rsid w:val="009C54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4EF"/>
    <w:rPr>
      <w:rFonts w:asciiTheme="majorHAnsi" w:eastAsiaTheme="majorEastAsia" w:hAnsiTheme="majorHAnsi" w:cstheme="majorBidi"/>
      <w:b/>
      <w:bCs/>
      <w:color w:val="365F91" w:themeColor="accent1" w:themeShade="BF"/>
      <w:sz w:val="28"/>
      <w:szCs w:val="28"/>
      <w:lang w:val="id-ID"/>
    </w:rPr>
  </w:style>
  <w:style w:type="paragraph" w:styleId="TOCHeading">
    <w:name w:val="TOC Heading"/>
    <w:basedOn w:val="Heading1"/>
    <w:next w:val="Normal"/>
    <w:uiPriority w:val="39"/>
    <w:unhideWhenUsed/>
    <w:qFormat/>
    <w:rsid w:val="009C54EF"/>
    <w:pPr>
      <w:outlineLvl w:val="9"/>
    </w:pPr>
    <w:rPr>
      <w:lang w:val="en-US" w:eastAsia="ja-JP"/>
    </w:rPr>
  </w:style>
  <w:style w:type="character" w:styleId="Hyperlink">
    <w:name w:val="Hyperlink"/>
    <w:basedOn w:val="DefaultParagraphFont"/>
    <w:uiPriority w:val="99"/>
    <w:unhideWhenUsed/>
    <w:rsid w:val="009C54EF"/>
    <w:rPr>
      <w:color w:val="0000FF" w:themeColor="hyperlink"/>
      <w:u w:val="single"/>
    </w:rPr>
  </w:style>
  <w:style w:type="paragraph" w:styleId="Footer">
    <w:name w:val="footer"/>
    <w:basedOn w:val="Normal"/>
    <w:link w:val="FooterChar"/>
    <w:uiPriority w:val="99"/>
    <w:unhideWhenUsed/>
    <w:rsid w:val="009C5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4EF"/>
    <w:rPr>
      <w:rFonts w:ascii="Times New Roman" w:hAnsi="Times New Roman"/>
      <w:sz w:val="24"/>
      <w:lang w:val="id-ID"/>
    </w:rPr>
  </w:style>
  <w:style w:type="paragraph" w:styleId="ListParagraph">
    <w:name w:val="List Paragraph"/>
    <w:basedOn w:val="Normal"/>
    <w:uiPriority w:val="34"/>
    <w:qFormat/>
    <w:rsid w:val="009C54EF"/>
    <w:pPr>
      <w:spacing w:after="160" w:line="259" w:lineRule="auto"/>
      <w:ind w:left="720"/>
      <w:contextualSpacing/>
    </w:pPr>
    <w:rPr>
      <w:rFonts w:asciiTheme="minorHAnsi" w:eastAsia="Times New Roman" w:hAnsiTheme="minorHAnsi" w:cs="Times New Roman"/>
      <w:sz w:val="22"/>
    </w:rPr>
  </w:style>
  <w:style w:type="paragraph" w:styleId="Header">
    <w:name w:val="header"/>
    <w:basedOn w:val="Normal"/>
    <w:link w:val="HeaderChar"/>
    <w:uiPriority w:val="99"/>
    <w:unhideWhenUsed/>
    <w:rsid w:val="00405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C9B"/>
    <w:rPr>
      <w:rFonts w:ascii="Times New Roman" w:hAnsi="Times New Roman"/>
      <w:sz w:val="24"/>
      <w:lang w:val="id-ID"/>
    </w:rPr>
  </w:style>
  <w:style w:type="character" w:styleId="UnresolvedMention">
    <w:name w:val="Unresolved Mention"/>
    <w:basedOn w:val="DefaultParagraphFont"/>
    <w:uiPriority w:val="99"/>
    <w:semiHidden/>
    <w:unhideWhenUsed/>
    <w:rsid w:val="00F83EF8"/>
    <w:rPr>
      <w:color w:val="605E5C"/>
      <w:shd w:val="clear" w:color="auto" w:fill="E1DFDD"/>
    </w:rPr>
  </w:style>
  <w:style w:type="table" w:customStyle="1" w:styleId="TableGrid1">
    <w:name w:val="Table Grid1"/>
    <w:basedOn w:val="TableNormal"/>
    <w:next w:val="TableGrid"/>
    <w:uiPriority w:val="59"/>
    <w:rsid w:val="00BF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F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F4A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F5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2385">
      <w:bodyDiv w:val="1"/>
      <w:marLeft w:val="0"/>
      <w:marRight w:val="0"/>
      <w:marTop w:val="0"/>
      <w:marBottom w:val="0"/>
      <w:divBdr>
        <w:top w:val="none" w:sz="0" w:space="0" w:color="auto"/>
        <w:left w:val="none" w:sz="0" w:space="0" w:color="auto"/>
        <w:bottom w:val="none" w:sz="0" w:space="0" w:color="auto"/>
        <w:right w:val="none" w:sz="0" w:space="0" w:color="auto"/>
      </w:divBdr>
    </w:div>
    <w:div w:id="125317726">
      <w:bodyDiv w:val="1"/>
      <w:marLeft w:val="0"/>
      <w:marRight w:val="0"/>
      <w:marTop w:val="0"/>
      <w:marBottom w:val="0"/>
      <w:divBdr>
        <w:top w:val="none" w:sz="0" w:space="0" w:color="auto"/>
        <w:left w:val="none" w:sz="0" w:space="0" w:color="auto"/>
        <w:bottom w:val="none" w:sz="0" w:space="0" w:color="auto"/>
        <w:right w:val="none" w:sz="0" w:space="0" w:color="auto"/>
      </w:divBdr>
    </w:div>
    <w:div w:id="161817524">
      <w:bodyDiv w:val="1"/>
      <w:marLeft w:val="0"/>
      <w:marRight w:val="0"/>
      <w:marTop w:val="0"/>
      <w:marBottom w:val="0"/>
      <w:divBdr>
        <w:top w:val="none" w:sz="0" w:space="0" w:color="auto"/>
        <w:left w:val="none" w:sz="0" w:space="0" w:color="auto"/>
        <w:bottom w:val="none" w:sz="0" w:space="0" w:color="auto"/>
        <w:right w:val="none" w:sz="0" w:space="0" w:color="auto"/>
      </w:divBdr>
    </w:div>
    <w:div w:id="214388400">
      <w:bodyDiv w:val="1"/>
      <w:marLeft w:val="0"/>
      <w:marRight w:val="0"/>
      <w:marTop w:val="0"/>
      <w:marBottom w:val="0"/>
      <w:divBdr>
        <w:top w:val="none" w:sz="0" w:space="0" w:color="auto"/>
        <w:left w:val="none" w:sz="0" w:space="0" w:color="auto"/>
        <w:bottom w:val="none" w:sz="0" w:space="0" w:color="auto"/>
        <w:right w:val="none" w:sz="0" w:space="0" w:color="auto"/>
      </w:divBdr>
    </w:div>
    <w:div w:id="225578263">
      <w:bodyDiv w:val="1"/>
      <w:marLeft w:val="0"/>
      <w:marRight w:val="0"/>
      <w:marTop w:val="0"/>
      <w:marBottom w:val="0"/>
      <w:divBdr>
        <w:top w:val="none" w:sz="0" w:space="0" w:color="auto"/>
        <w:left w:val="none" w:sz="0" w:space="0" w:color="auto"/>
        <w:bottom w:val="none" w:sz="0" w:space="0" w:color="auto"/>
        <w:right w:val="none" w:sz="0" w:space="0" w:color="auto"/>
      </w:divBdr>
    </w:div>
    <w:div w:id="272590427">
      <w:bodyDiv w:val="1"/>
      <w:marLeft w:val="0"/>
      <w:marRight w:val="0"/>
      <w:marTop w:val="0"/>
      <w:marBottom w:val="0"/>
      <w:divBdr>
        <w:top w:val="none" w:sz="0" w:space="0" w:color="auto"/>
        <w:left w:val="none" w:sz="0" w:space="0" w:color="auto"/>
        <w:bottom w:val="none" w:sz="0" w:space="0" w:color="auto"/>
        <w:right w:val="none" w:sz="0" w:space="0" w:color="auto"/>
      </w:divBdr>
    </w:div>
    <w:div w:id="383138498">
      <w:bodyDiv w:val="1"/>
      <w:marLeft w:val="0"/>
      <w:marRight w:val="0"/>
      <w:marTop w:val="0"/>
      <w:marBottom w:val="0"/>
      <w:divBdr>
        <w:top w:val="none" w:sz="0" w:space="0" w:color="auto"/>
        <w:left w:val="none" w:sz="0" w:space="0" w:color="auto"/>
        <w:bottom w:val="none" w:sz="0" w:space="0" w:color="auto"/>
        <w:right w:val="none" w:sz="0" w:space="0" w:color="auto"/>
      </w:divBdr>
    </w:div>
    <w:div w:id="463739622">
      <w:bodyDiv w:val="1"/>
      <w:marLeft w:val="0"/>
      <w:marRight w:val="0"/>
      <w:marTop w:val="0"/>
      <w:marBottom w:val="0"/>
      <w:divBdr>
        <w:top w:val="none" w:sz="0" w:space="0" w:color="auto"/>
        <w:left w:val="none" w:sz="0" w:space="0" w:color="auto"/>
        <w:bottom w:val="none" w:sz="0" w:space="0" w:color="auto"/>
        <w:right w:val="none" w:sz="0" w:space="0" w:color="auto"/>
      </w:divBdr>
    </w:div>
    <w:div w:id="516424549">
      <w:bodyDiv w:val="1"/>
      <w:marLeft w:val="0"/>
      <w:marRight w:val="0"/>
      <w:marTop w:val="0"/>
      <w:marBottom w:val="0"/>
      <w:divBdr>
        <w:top w:val="none" w:sz="0" w:space="0" w:color="auto"/>
        <w:left w:val="none" w:sz="0" w:space="0" w:color="auto"/>
        <w:bottom w:val="none" w:sz="0" w:space="0" w:color="auto"/>
        <w:right w:val="none" w:sz="0" w:space="0" w:color="auto"/>
      </w:divBdr>
    </w:div>
    <w:div w:id="524100265">
      <w:bodyDiv w:val="1"/>
      <w:marLeft w:val="0"/>
      <w:marRight w:val="0"/>
      <w:marTop w:val="0"/>
      <w:marBottom w:val="0"/>
      <w:divBdr>
        <w:top w:val="none" w:sz="0" w:space="0" w:color="auto"/>
        <w:left w:val="none" w:sz="0" w:space="0" w:color="auto"/>
        <w:bottom w:val="none" w:sz="0" w:space="0" w:color="auto"/>
        <w:right w:val="none" w:sz="0" w:space="0" w:color="auto"/>
      </w:divBdr>
    </w:div>
    <w:div w:id="588000101">
      <w:bodyDiv w:val="1"/>
      <w:marLeft w:val="0"/>
      <w:marRight w:val="0"/>
      <w:marTop w:val="0"/>
      <w:marBottom w:val="0"/>
      <w:divBdr>
        <w:top w:val="none" w:sz="0" w:space="0" w:color="auto"/>
        <w:left w:val="none" w:sz="0" w:space="0" w:color="auto"/>
        <w:bottom w:val="none" w:sz="0" w:space="0" w:color="auto"/>
        <w:right w:val="none" w:sz="0" w:space="0" w:color="auto"/>
      </w:divBdr>
    </w:div>
    <w:div w:id="629632860">
      <w:bodyDiv w:val="1"/>
      <w:marLeft w:val="0"/>
      <w:marRight w:val="0"/>
      <w:marTop w:val="0"/>
      <w:marBottom w:val="0"/>
      <w:divBdr>
        <w:top w:val="none" w:sz="0" w:space="0" w:color="auto"/>
        <w:left w:val="none" w:sz="0" w:space="0" w:color="auto"/>
        <w:bottom w:val="none" w:sz="0" w:space="0" w:color="auto"/>
        <w:right w:val="none" w:sz="0" w:space="0" w:color="auto"/>
      </w:divBdr>
    </w:div>
    <w:div w:id="689455496">
      <w:bodyDiv w:val="1"/>
      <w:marLeft w:val="0"/>
      <w:marRight w:val="0"/>
      <w:marTop w:val="0"/>
      <w:marBottom w:val="0"/>
      <w:divBdr>
        <w:top w:val="none" w:sz="0" w:space="0" w:color="auto"/>
        <w:left w:val="none" w:sz="0" w:space="0" w:color="auto"/>
        <w:bottom w:val="none" w:sz="0" w:space="0" w:color="auto"/>
        <w:right w:val="none" w:sz="0" w:space="0" w:color="auto"/>
      </w:divBdr>
    </w:div>
    <w:div w:id="786121678">
      <w:bodyDiv w:val="1"/>
      <w:marLeft w:val="0"/>
      <w:marRight w:val="0"/>
      <w:marTop w:val="0"/>
      <w:marBottom w:val="0"/>
      <w:divBdr>
        <w:top w:val="none" w:sz="0" w:space="0" w:color="auto"/>
        <w:left w:val="none" w:sz="0" w:space="0" w:color="auto"/>
        <w:bottom w:val="none" w:sz="0" w:space="0" w:color="auto"/>
        <w:right w:val="none" w:sz="0" w:space="0" w:color="auto"/>
      </w:divBdr>
    </w:div>
    <w:div w:id="943532490">
      <w:bodyDiv w:val="1"/>
      <w:marLeft w:val="0"/>
      <w:marRight w:val="0"/>
      <w:marTop w:val="0"/>
      <w:marBottom w:val="0"/>
      <w:divBdr>
        <w:top w:val="none" w:sz="0" w:space="0" w:color="auto"/>
        <w:left w:val="none" w:sz="0" w:space="0" w:color="auto"/>
        <w:bottom w:val="none" w:sz="0" w:space="0" w:color="auto"/>
        <w:right w:val="none" w:sz="0" w:space="0" w:color="auto"/>
      </w:divBdr>
    </w:div>
    <w:div w:id="947810839">
      <w:bodyDiv w:val="1"/>
      <w:marLeft w:val="0"/>
      <w:marRight w:val="0"/>
      <w:marTop w:val="0"/>
      <w:marBottom w:val="0"/>
      <w:divBdr>
        <w:top w:val="none" w:sz="0" w:space="0" w:color="auto"/>
        <w:left w:val="none" w:sz="0" w:space="0" w:color="auto"/>
        <w:bottom w:val="none" w:sz="0" w:space="0" w:color="auto"/>
        <w:right w:val="none" w:sz="0" w:space="0" w:color="auto"/>
      </w:divBdr>
    </w:div>
    <w:div w:id="1056397602">
      <w:bodyDiv w:val="1"/>
      <w:marLeft w:val="0"/>
      <w:marRight w:val="0"/>
      <w:marTop w:val="0"/>
      <w:marBottom w:val="0"/>
      <w:divBdr>
        <w:top w:val="none" w:sz="0" w:space="0" w:color="auto"/>
        <w:left w:val="none" w:sz="0" w:space="0" w:color="auto"/>
        <w:bottom w:val="none" w:sz="0" w:space="0" w:color="auto"/>
        <w:right w:val="none" w:sz="0" w:space="0" w:color="auto"/>
      </w:divBdr>
    </w:div>
    <w:div w:id="1093742457">
      <w:bodyDiv w:val="1"/>
      <w:marLeft w:val="0"/>
      <w:marRight w:val="0"/>
      <w:marTop w:val="0"/>
      <w:marBottom w:val="0"/>
      <w:divBdr>
        <w:top w:val="none" w:sz="0" w:space="0" w:color="auto"/>
        <w:left w:val="none" w:sz="0" w:space="0" w:color="auto"/>
        <w:bottom w:val="none" w:sz="0" w:space="0" w:color="auto"/>
        <w:right w:val="none" w:sz="0" w:space="0" w:color="auto"/>
      </w:divBdr>
    </w:div>
    <w:div w:id="1275553069">
      <w:bodyDiv w:val="1"/>
      <w:marLeft w:val="0"/>
      <w:marRight w:val="0"/>
      <w:marTop w:val="0"/>
      <w:marBottom w:val="0"/>
      <w:divBdr>
        <w:top w:val="none" w:sz="0" w:space="0" w:color="auto"/>
        <w:left w:val="none" w:sz="0" w:space="0" w:color="auto"/>
        <w:bottom w:val="none" w:sz="0" w:space="0" w:color="auto"/>
        <w:right w:val="none" w:sz="0" w:space="0" w:color="auto"/>
      </w:divBdr>
    </w:div>
    <w:div w:id="1276475336">
      <w:bodyDiv w:val="1"/>
      <w:marLeft w:val="0"/>
      <w:marRight w:val="0"/>
      <w:marTop w:val="0"/>
      <w:marBottom w:val="0"/>
      <w:divBdr>
        <w:top w:val="none" w:sz="0" w:space="0" w:color="auto"/>
        <w:left w:val="none" w:sz="0" w:space="0" w:color="auto"/>
        <w:bottom w:val="none" w:sz="0" w:space="0" w:color="auto"/>
        <w:right w:val="none" w:sz="0" w:space="0" w:color="auto"/>
      </w:divBdr>
    </w:div>
    <w:div w:id="1299606768">
      <w:bodyDiv w:val="1"/>
      <w:marLeft w:val="0"/>
      <w:marRight w:val="0"/>
      <w:marTop w:val="0"/>
      <w:marBottom w:val="0"/>
      <w:divBdr>
        <w:top w:val="none" w:sz="0" w:space="0" w:color="auto"/>
        <w:left w:val="none" w:sz="0" w:space="0" w:color="auto"/>
        <w:bottom w:val="none" w:sz="0" w:space="0" w:color="auto"/>
        <w:right w:val="none" w:sz="0" w:space="0" w:color="auto"/>
      </w:divBdr>
    </w:div>
    <w:div w:id="1419138298">
      <w:bodyDiv w:val="1"/>
      <w:marLeft w:val="0"/>
      <w:marRight w:val="0"/>
      <w:marTop w:val="0"/>
      <w:marBottom w:val="0"/>
      <w:divBdr>
        <w:top w:val="none" w:sz="0" w:space="0" w:color="auto"/>
        <w:left w:val="none" w:sz="0" w:space="0" w:color="auto"/>
        <w:bottom w:val="none" w:sz="0" w:space="0" w:color="auto"/>
        <w:right w:val="none" w:sz="0" w:space="0" w:color="auto"/>
      </w:divBdr>
    </w:div>
    <w:div w:id="1510754315">
      <w:bodyDiv w:val="1"/>
      <w:marLeft w:val="0"/>
      <w:marRight w:val="0"/>
      <w:marTop w:val="0"/>
      <w:marBottom w:val="0"/>
      <w:divBdr>
        <w:top w:val="none" w:sz="0" w:space="0" w:color="auto"/>
        <w:left w:val="none" w:sz="0" w:space="0" w:color="auto"/>
        <w:bottom w:val="none" w:sz="0" w:space="0" w:color="auto"/>
        <w:right w:val="none" w:sz="0" w:space="0" w:color="auto"/>
      </w:divBdr>
    </w:div>
    <w:div w:id="1674334036">
      <w:bodyDiv w:val="1"/>
      <w:marLeft w:val="0"/>
      <w:marRight w:val="0"/>
      <w:marTop w:val="0"/>
      <w:marBottom w:val="0"/>
      <w:divBdr>
        <w:top w:val="none" w:sz="0" w:space="0" w:color="auto"/>
        <w:left w:val="none" w:sz="0" w:space="0" w:color="auto"/>
        <w:bottom w:val="none" w:sz="0" w:space="0" w:color="auto"/>
        <w:right w:val="none" w:sz="0" w:space="0" w:color="auto"/>
      </w:divBdr>
    </w:div>
    <w:div w:id="1718312748">
      <w:bodyDiv w:val="1"/>
      <w:marLeft w:val="0"/>
      <w:marRight w:val="0"/>
      <w:marTop w:val="0"/>
      <w:marBottom w:val="0"/>
      <w:divBdr>
        <w:top w:val="none" w:sz="0" w:space="0" w:color="auto"/>
        <w:left w:val="none" w:sz="0" w:space="0" w:color="auto"/>
        <w:bottom w:val="none" w:sz="0" w:space="0" w:color="auto"/>
        <w:right w:val="none" w:sz="0" w:space="0" w:color="auto"/>
      </w:divBdr>
    </w:div>
    <w:div w:id="1766726668">
      <w:bodyDiv w:val="1"/>
      <w:marLeft w:val="0"/>
      <w:marRight w:val="0"/>
      <w:marTop w:val="0"/>
      <w:marBottom w:val="0"/>
      <w:divBdr>
        <w:top w:val="none" w:sz="0" w:space="0" w:color="auto"/>
        <w:left w:val="none" w:sz="0" w:space="0" w:color="auto"/>
        <w:bottom w:val="none" w:sz="0" w:space="0" w:color="auto"/>
        <w:right w:val="none" w:sz="0" w:space="0" w:color="auto"/>
      </w:divBdr>
    </w:div>
    <w:div w:id="1804345193">
      <w:bodyDiv w:val="1"/>
      <w:marLeft w:val="0"/>
      <w:marRight w:val="0"/>
      <w:marTop w:val="0"/>
      <w:marBottom w:val="0"/>
      <w:divBdr>
        <w:top w:val="none" w:sz="0" w:space="0" w:color="auto"/>
        <w:left w:val="none" w:sz="0" w:space="0" w:color="auto"/>
        <w:bottom w:val="none" w:sz="0" w:space="0" w:color="auto"/>
        <w:right w:val="none" w:sz="0" w:space="0" w:color="auto"/>
      </w:divBdr>
    </w:div>
    <w:div w:id="1836727993">
      <w:bodyDiv w:val="1"/>
      <w:marLeft w:val="0"/>
      <w:marRight w:val="0"/>
      <w:marTop w:val="0"/>
      <w:marBottom w:val="0"/>
      <w:divBdr>
        <w:top w:val="none" w:sz="0" w:space="0" w:color="auto"/>
        <w:left w:val="none" w:sz="0" w:space="0" w:color="auto"/>
        <w:bottom w:val="none" w:sz="0" w:space="0" w:color="auto"/>
        <w:right w:val="none" w:sz="0" w:space="0" w:color="auto"/>
      </w:divBdr>
    </w:div>
    <w:div w:id="1856309468">
      <w:bodyDiv w:val="1"/>
      <w:marLeft w:val="0"/>
      <w:marRight w:val="0"/>
      <w:marTop w:val="0"/>
      <w:marBottom w:val="0"/>
      <w:divBdr>
        <w:top w:val="none" w:sz="0" w:space="0" w:color="auto"/>
        <w:left w:val="none" w:sz="0" w:space="0" w:color="auto"/>
        <w:bottom w:val="none" w:sz="0" w:space="0" w:color="auto"/>
        <w:right w:val="none" w:sz="0" w:space="0" w:color="auto"/>
      </w:divBdr>
    </w:div>
    <w:div w:id="1981498055">
      <w:bodyDiv w:val="1"/>
      <w:marLeft w:val="0"/>
      <w:marRight w:val="0"/>
      <w:marTop w:val="0"/>
      <w:marBottom w:val="0"/>
      <w:divBdr>
        <w:top w:val="none" w:sz="0" w:space="0" w:color="auto"/>
        <w:left w:val="none" w:sz="0" w:space="0" w:color="auto"/>
        <w:bottom w:val="none" w:sz="0" w:space="0" w:color="auto"/>
        <w:right w:val="none" w:sz="0" w:space="0" w:color="auto"/>
      </w:divBdr>
    </w:div>
    <w:div w:id="2022850243">
      <w:bodyDiv w:val="1"/>
      <w:marLeft w:val="0"/>
      <w:marRight w:val="0"/>
      <w:marTop w:val="0"/>
      <w:marBottom w:val="0"/>
      <w:divBdr>
        <w:top w:val="none" w:sz="0" w:space="0" w:color="auto"/>
        <w:left w:val="none" w:sz="0" w:space="0" w:color="auto"/>
        <w:bottom w:val="none" w:sz="0" w:space="0" w:color="auto"/>
        <w:right w:val="none" w:sz="0" w:space="0" w:color="auto"/>
      </w:divBdr>
    </w:div>
    <w:div w:id="212272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novaidar1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lusayekti@stia-aa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Ram25</b:Tag>
    <b:SourceType>JournalArticle</b:SourceType>
    <b:Guid>{C56D8099-E85E-4DEB-8529-404831239CA3}</b:Guid>
    <b:Author>
      <b:Author>
        <b:NameList>
          <b:Person>
            <b:Last>Ramadzani</b:Last>
            <b:First>R.A.</b:First>
          </b:Person>
          <b:Person>
            <b:Last>A.N</b:Last>
            <b:First>Anna</b:First>
          </b:Person>
        </b:NameList>
      </b:Author>
    </b:Author>
    <b:Title>Identifikasi Bahaya Rip Current di Pantai Parangtritis</b:Title>
    <b:Year>2025</b:Year>
    <b:Pages>11</b:Pages>
    <b:JournalName>Institusional Repository, Universitas Muhammadyah Surakarta</b:JournalName>
    <b:RefOrder>2</b:RefOrder>
  </b:Source>
  <b:Source>
    <b:Tag>Fre06</b:Tag>
    <b:SourceType>Book</b:SourceType>
    <b:Guid>{2EE9EBEE-6A78-4C71-A866-FFED5EBB0A33}</b:Guid>
    <b:Title>Analisis SWOT Teknik Membedah Bisnis</b:Title>
    <b:Year>2006</b:Year>
    <b:Author>
      <b:Author>
        <b:NameList>
          <b:Person>
            <b:Last>Rangkuti</b:Last>
            <b:First>Freddy</b:First>
          </b:Person>
        </b:NameList>
      </b:Author>
    </b:Author>
    <b:City>Jakarta</b:City>
    <b:Publisher>Gramedia</b:Publisher>
    <b:RefOrder>10</b:RefOrder>
  </b:Source>
  <b:Source>
    <b:Tag>DHa23</b:Tag>
    <b:SourceType>JournalArticle</b:SourceType>
    <b:Guid>{384A6544-E4EB-4081-852E-1FF1652A7BB7}</b:Guid>
    <b:Title>Analisis SWOT dalam Penentuan Strategi Pengembangan WIsata Pantai Taulaa</b:Title>
    <b:Year>2023</b:Year>
    <b:Author>
      <b:Author>
        <b:NameList>
          <b:Person>
            <b:Last>Hamin</b:Last>
            <b:First>D.</b:First>
          </b:Person>
          <b:Person>
            <b:Last>Pongoliu</b:Last>
          </b:Person>
        </b:NameList>
      </b:Author>
    </b:Author>
    <b:JournalName>Jurnal Ilmiah Manajemen dan Bisnis Vol.6 No.2</b:JournalName>
    <b:Pages>2622-1616</b:Pages>
    <b:RefOrder>5</b:RefOrder>
  </b:Source>
  <b:Source>
    <b:Tag>Sla21</b:Tag>
    <b:SourceType>Book</b:SourceType>
    <b:Guid>{CD3AE781-06F7-4998-99AC-02614E6E78D1}</b:Guid>
    <b:Title>Analsis SWOT sebagai Penyusunan Strategi</b:Title>
    <b:Year>2021</b:Year>
    <b:Author>
      <b:Author>
        <b:NameList>
          <b:Person>
            <b:Last>Riyanto</b:Last>
            <b:First>Slamet</b:First>
          </b:Person>
        </b:NameList>
      </b:Author>
    </b:Author>
    <b:City>Yogyakarta</b:City>
    <b:Publisher>Bintang Pustaka Madani</b:Publisher>
    <b:RefOrder>6</b:RefOrder>
  </b:Source>
  <b:Source>
    <b:Tag>NMu24</b:Tag>
    <b:SourceType>JournalArticle</b:SourceType>
    <b:Guid>{224BB8CB-3B6E-443E-A5DA-512E2127B8C5}</b:Guid>
    <b:Title>Pengelolaan Fasilitas Penunjang pada Objek Wisata Pantai Elak-elak Sekotong Barat Kabupaten Lombok Barat</b:Title>
    <b:Year>2024</b:Year>
    <b:Author>
      <b:Author>
        <b:NameList>
          <b:Person>
            <b:Last>Mustika</b:Last>
            <b:First>N.</b:First>
          </b:Person>
          <b:Person>
            <b:Last>Murdana</b:Last>
            <b:First>I.</b:First>
          </b:Person>
        </b:NameList>
      </b:Author>
    </b:Author>
    <b:JournalName>Journal of Responsible Tourism, Vol.4 No.2</b:JournalName>
    <b:Pages>602</b:Pages>
    <b:RefOrder>8</b:RefOrder>
  </b:Source>
  <b:Source>
    <b:Tag>OLU23</b:Tag>
    <b:SourceType>JournalArticle</b:SourceType>
    <b:Guid>{ED303E3F-4538-4376-90DE-464DDF997053}</b:Guid>
    <b:Author>
      <b:Author>
        <b:NameList>
          <b:Person>
            <b:Last>Ulya</b:Last>
            <b:First>O.L.</b:First>
          </b:Person>
          <b:Person>
            <b:Last>Lestari</b:Last>
            <b:First>H.</b:First>
          </b:Person>
          <b:Person>
            <b:Last>Rostyaningsih</b:Last>
            <b:First>D.</b:First>
          </b:Person>
        </b:NameList>
      </b:Author>
    </b:Author>
    <b:Title>Manajemen Strategis Pengembangan Desa WIsata Ngadimulto Kabupaten Temanggung</b:Title>
    <b:JournalName>Journal of Public Policy ang Manajement Review Vol.12 No.3</b:JournalName>
    <b:Year>2023</b:Year>
    <b:RefOrder>9</b:RefOrder>
  </b:Source>
  <b:Source>
    <b:Tag>Rac14</b:Tag>
    <b:SourceType>Book</b:SourceType>
    <b:Guid>{E7008D66-507D-453F-A262-FE434E7F5BA1}</b:Guid>
    <b:Title>Manajemen Strategik</b:Title>
    <b:Year>2014</b:Year>
    <b:Author>
      <b:Author>
        <b:NameList>
          <b:Person>
            <b:Last>Rachmat</b:Last>
          </b:Person>
        </b:NameList>
      </b:Author>
    </b:Author>
    <b:City>Bandung</b:City>
    <b:Publisher>CV. Pustaka Setia</b:Publisher>
    <b:RefOrder>4</b:RefOrder>
  </b:Source>
  <b:Source>
    <b:Tag>Gam97</b:Tag>
    <b:SourceType>Book</b:SourceType>
    <b:Guid>{7FB1CF69-B13C-487C-B9A9-D5F6934F722C}</b:Guid>
    <b:Author>
      <b:Author>
        <b:NameList>
          <b:Person>
            <b:Last>Suwantoro</b:Last>
            <b:First>Gamal</b:First>
          </b:Person>
        </b:NameList>
      </b:Author>
    </b:Author>
    <b:Title>Dasar-dasar Pariwisata</b:Title>
    <b:Year>1997</b:Year>
    <b:City>Yogyakarta</b:City>
    <b:Publisher>CV. Andi Offset</b:Publisher>
    <b:RefOrder>7</b:RefOrder>
  </b:Source>
  <b:Source>
    <b:Tag>Raf18</b:Tag>
    <b:SourceType>JournalArticle</b:SourceType>
    <b:Guid>{B24ED6D6-C02A-42DE-A752-95615BC948C9}</b:Guid>
    <b:Title>Dampak Praktik Prostitusi terhadap Pengembangan Pariwisata di Sekitar Parangtritis</b:Title>
    <b:Year>2018</b:Year>
    <b:Author>
      <b:Author>
        <b:NameList>
          <b:Person>
            <b:Last>Saputra</b:Last>
            <b:First>Rafilingga</b:First>
          </b:Person>
        </b:NameList>
      </b:Author>
    </b:Author>
    <b:JournalName>Jurnal Pendidikan Sosiologi Vol.7 No.3</b:JournalName>
    <b:RefOrder>3</b:RefOrder>
  </b:Source>
  <b:Source>
    <b:Tag>FSu22</b:Tag>
    <b:SourceType>JournalArticle</b:SourceType>
    <b:Guid>{144539AC-5FA4-459D-A1EF-11449E28B565}</b:Guid>
    <b:Author>
      <b:Author>
        <b:NameList>
          <b:Person>
            <b:Last>Subeni</b:Last>
            <b:First>F.</b:First>
          </b:Person>
          <b:Person>
            <b:Last>Rif'an</b:Last>
            <b:First>A.A.</b:First>
          </b:Person>
        </b:NameList>
      </b:Author>
    </b:Author>
    <b:Title>Strategi Pengelolaan Pantai Parangtritis sebagai Daya Tarik Wisata Alam di Kabupaten Bantul pada Era New Normal</b:Title>
    <b:JournalName>Jurnal Pringgitan Vol 3 No.1</b:JournalName>
    <b:Year>2022</b:Year>
    <b:Pages>1-13</b:Pages>
    <b:RefOrder>1</b:RefOrder>
  </b:Source>
</b:Sources>
</file>

<file path=customXml/itemProps1.xml><?xml version="1.0" encoding="utf-8"?>
<ds:datastoreItem xmlns:ds="http://schemas.openxmlformats.org/officeDocument/2006/customXml" ds:itemID="{1B49E6C0-7232-41B9-A7C9-64053980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14</Pages>
  <Words>4565</Words>
  <Characters>26024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Aisyah</dc:creator>
  <cp:lastModifiedBy>Reviewer</cp:lastModifiedBy>
  <cp:revision>12</cp:revision>
  <dcterms:created xsi:type="dcterms:W3CDTF">2023-01-17T15:45:00Z</dcterms:created>
  <dcterms:modified xsi:type="dcterms:W3CDTF">2025-12-12T04:24:00Z</dcterms:modified>
</cp:coreProperties>
</file>